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E930" w14:textId="4D82F0D0" w:rsidR="00C17323" w:rsidRPr="00AE1F8B" w:rsidRDefault="00C17323">
      <w:pPr>
        <w:rPr>
          <w:sz w:val="20"/>
          <w:szCs w:val="20"/>
        </w:rPr>
      </w:pPr>
    </w:p>
    <w:p w14:paraId="35EFAA3B" w14:textId="7DF4C66F" w:rsidR="00AF4FF2" w:rsidRPr="00BB38ED" w:rsidRDefault="00E67E3A" w:rsidP="00F654EB">
      <w:pPr>
        <w:rPr>
          <w:rFonts w:ascii="Times New Roman" w:hAnsi="Times New Roman" w:cs="Times New Roman"/>
          <w:b/>
          <w:sz w:val="28"/>
          <w:szCs w:val="28"/>
        </w:rPr>
      </w:pPr>
      <w:r w:rsidRPr="00330376">
        <w:rPr>
          <w:rFonts w:ascii="Times New Roman" w:hAnsi="Times New Roman" w:cs="Times New Roman"/>
          <w:b/>
          <w:sz w:val="28"/>
          <w:szCs w:val="28"/>
        </w:rPr>
        <w:t>Wymagania edukacyjne</w:t>
      </w:r>
      <w:r>
        <w:rPr>
          <w:rFonts w:ascii="Times New Roman" w:hAnsi="Times New Roman" w:cs="Times New Roman"/>
          <w:b/>
          <w:sz w:val="28"/>
          <w:szCs w:val="28"/>
        </w:rPr>
        <w:t xml:space="preserve"> z informatyki</w:t>
      </w:r>
      <w:r w:rsidRPr="00330376">
        <w:rPr>
          <w:rFonts w:ascii="Times New Roman" w:hAnsi="Times New Roman" w:cs="Times New Roman"/>
          <w:b/>
          <w:sz w:val="28"/>
          <w:szCs w:val="28"/>
        </w:rPr>
        <w:t xml:space="preserve"> dla klasy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330376">
        <w:rPr>
          <w:rFonts w:ascii="Times New Roman" w:hAnsi="Times New Roman" w:cs="Times New Roman"/>
          <w:b/>
          <w:sz w:val="28"/>
          <w:szCs w:val="28"/>
        </w:rPr>
        <w:t xml:space="preserve"> szkoły podstawowej zgodne z</w:t>
      </w:r>
      <w:r w:rsidR="003137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0376">
        <w:rPr>
          <w:rFonts w:ascii="Times New Roman" w:hAnsi="Times New Roman" w:cs="Times New Roman"/>
          <w:b/>
          <w:sz w:val="28"/>
          <w:szCs w:val="28"/>
        </w:rPr>
        <w:t xml:space="preserve">podręcznikiem „Lubię to!” </w:t>
      </w:r>
    </w:p>
    <w:p w14:paraId="2520D44B" w14:textId="77777777" w:rsidR="00BB38ED" w:rsidRPr="00AE1F8B" w:rsidRDefault="00BB38ED" w:rsidP="00F654EB">
      <w:pPr>
        <w:rPr>
          <w:rFonts w:ascii="Times New Roman" w:hAnsi="Times New Roman" w:cs="Times New Roman"/>
          <w:b/>
          <w:sz w:val="20"/>
          <w:szCs w:val="20"/>
        </w:rPr>
      </w:pPr>
    </w:p>
    <w:p w14:paraId="7EB572BC" w14:textId="7C631EEA" w:rsidR="000F68FF" w:rsidRDefault="000F68FF" w:rsidP="000F68FF">
      <w:pPr>
        <w:rPr>
          <w:rFonts w:ascii="Times New Roman" w:hAnsi="Times New Roman" w:cs="Times New Roman"/>
        </w:rPr>
      </w:pPr>
      <w:r w:rsidRPr="00BB38ED">
        <w:rPr>
          <w:rFonts w:ascii="Times New Roman" w:hAnsi="Times New Roman" w:cs="Times New Roman"/>
        </w:rPr>
        <w:t>Kryteria obejmują zakres ocen 2‒</w:t>
      </w:r>
      <w:r w:rsidR="00974D81">
        <w:rPr>
          <w:rFonts w:ascii="Times New Roman" w:hAnsi="Times New Roman" w:cs="Times New Roman"/>
        </w:rPr>
        <w:t>6</w:t>
      </w:r>
      <w:r w:rsidRPr="00BB38ED">
        <w:rPr>
          <w:rFonts w:ascii="Times New Roman" w:hAnsi="Times New Roman" w:cs="Times New Roman"/>
        </w:rPr>
        <w:t xml:space="preserve">, nie uwzględniając oceny 1 (niedostatecznej). </w:t>
      </w:r>
      <w:r w:rsidR="00974D81">
        <w:rPr>
          <w:rFonts w:ascii="Times New Roman" w:hAnsi="Times New Roman" w:cs="Times New Roman"/>
        </w:rPr>
        <w:t>U</w:t>
      </w:r>
      <w:r w:rsidRPr="00BB38ED">
        <w:rPr>
          <w:rFonts w:ascii="Times New Roman" w:hAnsi="Times New Roman" w:cs="Times New Roman"/>
        </w:rPr>
        <w:t>czeń, który nie spełnia wymagań na ocenę dopuszczającą, otrzymuje ocenę niedostateczną.</w:t>
      </w:r>
    </w:p>
    <w:p w14:paraId="6751A293" w14:textId="77777777" w:rsidR="00974D81" w:rsidRDefault="00974D81" w:rsidP="000F68FF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6"/>
        <w:gridCol w:w="2292"/>
        <w:gridCol w:w="2315"/>
        <w:gridCol w:w="2515"/>
        <w:gridCol w:w="2329"/>
        <w:gridCol w:w="2327"/>
      </w:tblGrid>
      <w:tr w:rsidR="00974D81" w:rsidRPr="00E67E3A" w14:paraId="3F24A70A" w14:textId="77777777" w:rsidTr="00B64206">
        <w:tc>
          <w:tcPr>
            <w:tcW w:w="2216" w:type="dxa"/>
            <w:vAlign w:val="center"/>
          </w:tcPr>
          <w:p w14:paraId="5BC690FF" w14:textId="77777777" w:rsidR="00974D81" w:rsidRPr="00E67E3A" w:rsidRDefault="00974D81" w:rsidP="00974D81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67E3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Tytuł w podręczniku</w:t>
            </w:r>
          </w:p>
          <w:p w14:paraId="0C87E0C9" w14:textId="77777777" w:rsidR="00974D81" w:rsidRPr="00E67E3A" w:rsidRDefault="00974D81" w:rsidP="00974D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2" w:type="dxa"/>
            <w:vAlign w:val="center"/>
          </w:tcPr>
          <w:p w14:paraId="206F1C3B" w14:textId="77777777" w:rsidR="00974D81" w:rsidRPr="00E67E3A" w:rsidRDefault="00974D81" w:rsidP="00974D81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67E3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Wymagania konieczne (ocena dopuszczająca).</w:t>
            </w:r>
          </w:p>
          <w:p w14:paraId="53C736FD" w14:textId="619AC5F8" w:rsidR="00974D81" w:rsidRPr="00E67E3A" w:rsidRDefault="00974D81" w:rsidP="00974D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  <w:tc>
          <w:tcPr>
            <w:tcW w:w="2315" w:type="dxa"/>
            <w:vAlign w:val="center"/>
          </w:tcPr>
          <w:p w14:paraId="2197831C" w14:textId="77777777" w:rsidR="00974D81" w:rsidRPr="00E67E3A" w:rsidRDefault="00974D81" w:rsidP="00974D81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67E3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Wymagania podstawowe (ocena dostateczna).</w:t>
            </w:r>
          </w:p>
          <w:p w14:paraId="1C957C0D" w14:textId="4C8D8231" w:rsidR="00974D81" w:rsidRPr="00E67E3A" w:rsidRDefault="00974D81" w:rsidP="00974D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  <w:tc>
          <w:tcPr>
            <w:tcW w:w="2515" w:type="dxa"/>
            <w:vAlign w:val="center"/>
          </w:tcPr>
          <w:p w14:paraId="024E5825" w14:textId="77777777" w:rsidR="00974D81" w:rsidRPr="00E67E3A" w:rsidRDefault="00974D81" w:rsidP="00974D81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67E3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Wymagania rozszerzające (ocena dobra).</w:t>
            </w:r>
          </w:p>
          <w:p w14:paraId="2DC4C708" w14:textId="1298429C" w:rsidR="00974D81" w:rsidRPr="00E67E3A" w:rsidRDefault="00974D81" w:rsidP="00974D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  <w:tc>
          <w:tcPr>
            <w:tcW w:w="2329" w:type="dxa"/>
            <w:vAlign w:val="center"/>
          </w:tcPr>
          <w:p w14:paraId="05B5FAED" w14:textId="77777777" w:rsidR="00974D81" w:rsidRPr="00E67E3A" w:rsidRDefault="00974D81" w:rsidP="00974D81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67E3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Wymagania dopełniające (ocena bardzo dobra).</w:t>
            </w:r>
          </w:p>
          <w:p w14:paraId="71143C3E" w14:textId="31680F58" w:rsidR="00974D81" w:rsidRPr="00E67E3A" w:rsidRDefault="00974D81" w:rsidP="00974D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  <w:tc>
          <w:tcPr>
            <w:tcW w:w="2327" w:type="dxa"/>
            <w:vAlign w:val="center"/>
          </w:tcPr>
          <w:p w14:paraId="48A8FB5C" w14:textId="77777777" w:rsidR="00974D81" w:rsidRPr="00E67E3A" w:rsidRDefault="00974D81" w:rsidP="00974D81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67E3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Wymagania wykraczające (ocena celująca).</w:t>
            </w:r>
          </w:p>
          <w:p w14:paraId="30581B86" w14:textId="15BFDD94" w:rsidR="00974D81" w:rsidRPr="00E67E3A" w:rsidRDefault="00974D81" w:rsidP="00974D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Uczeń:</w:t>
            </w:r>
          </w:p>
        </w:tc>
      </w:tr>
      <w:tr w:rsidR="00974D81" w:rsidRPr="00E67E3A" w14:paraId="7E31F6E6" w14:textId="77777777" w:rsidTr="0031379F">
        <w:trPr>
          <w:trHeight w:val="283"/>
        </w:trPr>
        <w:tc>
          <w:tcPr>
            <w:tcW w:w="13994" w:type="dxa"/>
            <w:gridSpan w:val="6"/>
            <w:vAlign w:val="center"/>
          </w:tcPr>
          <w:p w14:paraId="6979BC19" w14:textId="428957C3" w:rsidR="00974D81" w:rsidRPr="0031379F" w:rsidRDefault="0031379F" w:rsidP="00974D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379F">
              <w:rPr>
                <w:rFonts w:ascii="Arial" w:hAnsi="Arial" w:cs="Arial"/>
                <w:b/>
                <w:sz w:val="20"/>
                <w:szCs w:val="20"/>
              </w:rPr>
              <w:t xml:space="preserve">DZIAŁ </w:t>
            </w:r>
            <w:r w:rsidR="00974D81" w:rsidRPr="0031379F">
              <w:rPr>
                <w:rFonts w:ascii="Arial" w:hAnsi="Arial" w:cs="Arial"/>
                <w:b/>
                <w:sz w:val="20"/>
                <w:szCs w:val="20"/>
              </w:rPr>
              <w:t>1. KOMPUTER I SIECI KOMPUTEROWE</w:t>
            </w:r>
          </w:p>
        </w:tc>
      </w:tr>
      <w:tr w:rsidR="00974D81" w:rsidRPr="00E67E3A" w14:paraId="4B2B7796" w14:textId="77777777" w:rsidTr="00B64206">
        <w:tc>
          <w:tcPr>
            <w:tcW w:w="2216" w:type="dxa"/>
          </w:tcPr>
          <w:p w14:paraId="5DD9E45E" w14:textId="7A2B90CE" w:rsidR="00974D81" w:rsidRPr="00E67E3A" w:rsidRDefault="00974D81" w:rsidP="000F68FF">
            <w:p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1.1. Komputer w życiu człowieka</w:t>
            </w:r>
          </w:p>
        </w:tc>
        <w:tc>
          <w:tcPr>
            <w:tcW w:w="2292" w:type="dxa"/>
          </w:tcPr>
          <w:p w14:paraId="036704E6" w14:textId="77777777" w:rsidR="00974D81" w:rsidRPr="00E67E3A" w:rsidRDefault="00974D81" w:rsidP="00974D81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przestrzega zasad bezpiecznej i higienicznej pracy przy komputerze</w:t>
            </w:r>
          </w:p>
          <w:p w14:paraId="0B1ACC15" w14:textId="77777777" w:rsidR="00974D81" w:rsidRPr="00E67E3A" w:rsidRDefault="00974D81" w:rsidP="000F68F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15" w:type="dxa"/>
          </w:tcPr>
          <w:p w14:paraId="4EE861AF" w14:textId="77777777" w:rsidR="00237297" w:rsidRPr="00E67E3A" w:rsidRDefault="00974D81" w:rsidP="00974D81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wymienia sposoby reprezentowania danych w komputerze</w:t>
            </w:r>
          </w:p>
          <w:p w14:paraId="1E14049E" w14:textId="27996B09" w:rsidR="00974D81" w:rsidRPr="00E67E3A" w:rsidRDefault="00974D81" w:rsidP="00974D81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kompresuje i dekompresuje pliki i</w:t>
            </w:r>
            <w:r w:rsidR="00237297" w:rsidRPr="00E67E3A">
              <w:rPr>
                <w:rFonts w:ascii="Arial" w:hAnsi="Arial" w:cs="Arial"/>
                <w:sz w:val="18"/>
                <w:szCs w:val="18"/>
              </w:rPr>
              <w:t> </w:t>
            </w:r>
            <w:r w:rsidRPr="00E67E3A">
              <w:rPr>
                <w:rFonts w:ascii="Arial" w:hAnsi="Arial" w:cs="Arial"/>
                <w:sz w:val="18"/>
                <w:szCs w:val="18"/>
              </w:rPr>
              <w:t>foldery</w:t>
            </w:r>
          </w:p>
        </w:tc>
        <w:tc>
          <w:tcPr>
            <w:tcW w:w="2515" w:type="dxa"/>
          </w:tcPr>
          <w:p w14:paraId="2BECA14B" w14:textId="77777777" w:rsidR="00974D81" w:rsidRPr="00E67E3A" w:rsidRDefault="00974D81" w:rsidP="00974D81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wstawia do dokumentu znaki, korzystając z kodów ASCII</w:t>
            </w:r>
          </w:p>
          <w:p w14:paraId="4873DC99" w14:textId="77777777" w:rsidR="00237297" w:rsidRPr="00E67E3A" w:rsidRDefault="00974D81" w:rsidP="00974D81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zabezpiecza komputer przed działaniem złośliwego oprogramowania</w:t>
            </w:r>
          </w:p>
          <w:p w14:paraId="0101E3B7" w14:textId="27E64864" w:rsidR="00974D81" w:rsidRPr="00E67E3A" w:rsidRDefault="00974D81" w:rsidP="00974D81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wymienia i opisuje rodzaje licencji na oprogramowanie</w:t>
            </w:r>
          </w:p>
        </w:tc>
        <w:tc>
          <w:tcPr>
            <w:tcW w:w="2329" w:type="dxa"/>
          </w:tcPr>
          <w:p w14:paraId="104CB0E0" w14:textId="77777777" w:rsidR="00237297" w:rsidRPr="00E67E3A" w:rsidRDefault="00974D81" w:rsidP="00974D81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wyjaśnia, czym jest system binarny (dwójkowy) i dlaczego jest używany do zapisywania danych w komputerze</w:t>
            </w:r>
          </w:p>
          <w:p w14:paraId="40898D71" w14:textId="5A4B280F" w:rsidR="00974D81" w:rsidRPr="00E67E3A" w:rsidRDefault="00974D81" w:rsidP="00974D81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wykonuje kopię bezpieczeństwa swoich plików</w:t>
            </w:r>
          </w:p>
        </w:tc>
        <w:tc>
          <w:tcPr>
            <w:tcW w:w="2327" w:type="dxa"/>
          </w:tcPr>
          <w:p w14:paraId="7803F719" w14:textId="5CE81665" w:rsidR="00974D81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35"/>
              </w:tabs>
              <w:ind w:left="-6" w:firstLine="0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zamienia liczby z systemu dziesiętnego na dwójkowy</w:t>
            </w:r>
          </w:p>
        </w:tc>
      </w:tr>
      <w:tr w:rsidR="00974D81" w:rsidRPr="00E67E3A" w14:paraId="319E2B51" w14:textId="77777777" w:rsidTr="00B64206">
        <w:tc>
          <w:tcPr>
            <w:tcW w:w="2216" w:type="dxa"/>
          </w:tcPr>
          <w:p w14:paraId="5D9798EC" w14:textId="5F7F7310" w:rsidR="00974D81" w:rsidRPr="00E67E3A" w:rsidRDefault="00237297" w:rsidP="000F68FF">
            <w:p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1.2. Sieci komputerowe</w:t>
            </w:r>
          </w:p>
        </w:tc>
        <w:tc>
          <w:tcPr>
            <w:tcW w:w="2292" w:type="dxa"/>
          </w:tcPr>
          <w:p w14:paraId="1BD27100" w14:textId="0E62DEDC" w:rsidR="00974D81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04"/>
              </w:tabs>
              <w:ind w:left="0" w:hanging="3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wyjaśnia, czym jest sieć komputerowa</w:t>
            </w:r>
          </w:p>
        </w:tc>
        <w:tc>
          <w:tcPr>
            <w:tcW w:w="2315" w:type="dxa"/>
          </w:tcPr>
          <w:p w14:paraId="1F8F1D29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86"/>
              </w:tabs>
              <w:ind w:left="0" w:firstLine="34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wymienia podstawowe klasy sieci komputerowych</w:t>
            </w:r>
          </w:p>
          <w:p w14:paraId="7345C99D" w14:textId="505E6664" w:rsidR="00974D81" w:rsidRPr="00E67E3A" w:rsidRDefault="00237297" w:rsidP="00237297">
            <w:pPr>
              <w:tabs>
                <w:tab w:val="left" w:pos="186"/>
              </w:tabs>
              <w:ind w:firstLine="34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wyjaśnia, czym jest Internet</w:t>
            </w:r>
          </w:p>
        </w:tc>
        <w:tc>
          <w:tcPr>
            <w:tcW w:w="2515" w:type="dxa"/>
          </w:tcPr>
          <w:p w14:paraId="57548A37" w14:textId="4B63EAE1" w:rsidR="00974D81" w:rsidRPr="00E67E3A" w:rsidRDefault="00237297" w:rsidP="00237297">
            <w:pPr>
              <w:pStyle w:val="Akapitzlist"/>
              <w:numPr>
                <w:ilvl w:val="0"/>
                <w:numId w:val="5"/>
              </w:numPr>
              <w:tabs>
                <w:tab w:val="left" w:pos="126"/>
              </w:tabs>
              <w:ind w:left="0" w:hanging="21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omawia podział sieci ze względu na wielkość</w:t>
            </w:r>
          </w:p>
        </w:tc>
        <w:tc>
          <w:tcPr>
            <w:tcW w:w="2329" w:type="dxa"/>
          </w:tcPr>
          <w:p w14:paraId="61473552" w14:textId="2276C3B0" w:rsidR="00974D81" w:rsidRPr="00E67E3A" w:rsidRDefault="00237297" w:rsidP="00237297">
            <w:pPr>
              <w:pStyle w:val="Akapitzlist"/>
              <w:numPr>
                <w:ilvl w:val="0"/>
                <w:numId w:val="5"/>
              </w:numPr>
              <w:tabs>
                <w:tab w:val="left" w:pos="195"/>
              </w:tabs>
              <w:ind w:left="0" w:firstLine="42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sprawdza parametry sieci komputerowej w systemie Windows</w:t>
            </w:r>
          </w:p>
        </w:tc>
        <w:tc>
          <w:tcPr>
            <w:tcW w:w="2327" w:type="dxa"/>
          </w:tcPr>
          <w:p w14:paraId="03D586B9" w14:textId="4A31CF34" w:rsidR="00974D81" w:rsidRPr="00E67E3A" w:rsidRDefault="00237297" w:rsidP="00237297">
            <w:pPr>
              <w:pStyle w:val="Akapitzlist"/>
              <w:numPr>
                <w:ilvl w:val="0"/>
                <w:numId w:val="5"/>
              </w:numPr>
              <w:tabs>
                <w:tab w:val="left" w:pos="277"/>
              </w:tabs>
              <w:ind w:left="-6" w:hanging="1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zmienia ustawienia sieci komputerowej w systemie Windows</w:t>
            </w:r>
          </w:p>
        </w:tc>
      </w:tr>
      <w:tr w:rsidR="00237297" w:rsidRPr="00E67E3A" w14:paraId="4ED9AF4B" w14:textId="77777777" w:rsidTr="00B64206">
        <w:tc>
          <w:tcPr>
            <w:tcW w:w="2216" w:type="dxa"/>
          </w:tcPr>
          <w:p w14:paraId="64897F06" w14:textId="6E9A2CF8" w:rsidR="00237297" w:rsidRPr="00E67E3A" w:rsidRDefault="00237297" w:rsidP="000F68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1.3. Sposoby wykorzystania Internetu</w:t>
            </w:r>
          </w:p>
        </w:tc>
        <w:tc>
          <w:tcPr>
            <w:tcW w:w="2292" w:type="dxa"/>
          </w:tcPr>
          <w:p w14:paraId="3859290F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04"/>
              </w:tabs>
              <w:ind w:left="0" w:hanging="3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wymienia dwie usługi dostępne w internecie</w:t>
            </w:r>
          </w:p>
          <w:p w14:paraId="09DAEC2A" w14:textId="4F88E6D6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04"/>
              </w:tabs>
              <w:ind w:left="0" w:hanging="3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otwiera strony internetowe w przeglądarce</w:t>
            </w:r>
          </w:p>
        </w:tc>
        <w:tc>
          <w:tcPr>
            <w:tcW w:w="2315" w:type="dxa"/>
          </w:tcPr>
          <w:p w14:paraId="7552C655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86"/>
              </w:tabs>
              <w:ind w:left="0" w:firstLine="33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wymienia cztery usługi dostępne w internecie</w:t>
            </w:r>
          </w:p>
          <w:p w14:paraId="038FB25A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86"/>
              </w:tabs>
              <w:ind w:left="0" w:firstLine="33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wyjaśnia, czym jest chmura obliczeniowa</w:t>
            </w:r>
          </w:p>
          <w:p w14:paraId="3AB9E9C2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86"/>
              </w:tabs>
              <w:ind w:left="0" w:firstLine="33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wyszukuje informacje w internecie</w:t>
            </w:r>
          </w:p>
          <w:p w14:paraId="2EA2B8B6" w14:textId="094980C3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86"/>
                <w:tab w:val="left" w:pos="327"/>
              </w:tabs>
              <w:ind w:left="0" w:firstLine="33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szanuje prawa autorskie, wykorzystując materiały pobrane z </w:t>
            </w:r>
            <w:proofErr w:type="spellStart"/>
            <w:r w:rsidRPr="00E67E3A">
              <w:rPr>
                <w:rFonts w:ascii="Arial" w:hAnsi="Arial" w:cs="Arial"/>
                <w:sz w:val="18"/>
                <w:szCs w:val="18"/>
              </w:rPr>
              <w:t>internetu</w:t>
            </w:r>
            <w:proofErr w:type="spellEnd"/>
          </w:p>
        </w:tc>
        <w:tc>
          <w:tcPr>
            <w:tcW w:w="2515" w:type="dxa"/>
          </w:tcPr>
          <w:p w14:paraId="10666400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26"/>
              </w:tabs>
              <w:ind w:left="10" w:hanging="15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wymienia sześć usług dostępnych w internecie</w:t>
            </w:r>
          </w:p>
          <w:p w14:paraId="431718B6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26"/>
              </w:tabs>
              <w:ind w:left="10" w:hanging="15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umieszcza pliki w chmurze obliczeniowej</w:t>
            </w:r>
          </w:p>
          <w:p w14:paraId="681BC73F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26"/>
              </w:tabs>
              <w:ind w:left="10" w:hanging="15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opisuje proces tworzenia cyfrowej tożsamości</w:t>
            </w:r>
          </w:p>
          <w:p w14:paraId="0CB7A085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26"/>
              </w:tabs>
              <w:ind w:left="10" w:hanging="15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dba o swoje bezpieczeństwo podczas korzystania z </w:t>
            </w:r>
            <w:proofErr w:type="spellStart"/>
            <w:r w:rsidRPr="00E67E3A">
              <w:rPr>
                <w:rFonts w:ascii="Arial" w:hAnsi="Arial" w:cs="Arial"/>
                <w:sz w:val="18"/>
                <w:szCs w:val="18"/>
              </w:rPr>
              <w:t>internetu</w:t>
            </w:r>
            <w:proofErr w:type="spellEnd"/>
          </w:p>
          <w:p w14:paraId="3394F376" w14:textId="7B95BF9E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26"/>
              </w:tabs>
              <w:ind w:left="10" w:hanging="15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przestrzega zasad netykiety, komunikując się przez </w:t>
            </w:r>
            <w:proofErr w:type="spellStart"/>
            <w:r w:rsidRPr="00E67E3A">
              <w:rPr>
                <w:rFonts w:ascii="Arial" w:hAnsi="Arial" w:cs="Arial"/>
                <w:sz w:val="18"/>
                <w:szCs w:val="18"/>
              </w:rPr>
              <w:t>internet</w:t>
            </w:r>
            <w:proofErr w:type="spellEnd"/>
          </w:p>
        </w:tc>
        <w:tc>
          <w:tcPr>
            <w:tcW w:w="2329" w:type="dxa"/>
          </w:tcPr>
          <w:p w14:paraId="1ACA56D4" w14:textId="34521FB8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83"/>
              </w:tabs>
              <w:ind w:left="42" w:firstLine="30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wymienia osiem usług dostępnych w internecie</w:t>
            </w:r>
          </w:p>
          <w:p w14:paraId="5F71C95F" w14:textId="77777777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83"/>
              </w:tabs>
              <w:ind w:left="42" w:firstLine="30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współpracuje nad dokumentami, wykorzystując chmurę obliczeniową</w:t>
            </w:r>
          </w:p>
          <w:p w14:paraId="744CCB6F" w14:textId="2B4730DB" w:rsidR="00237297" w:rsidRPr="00E67E3A" w:rsidRDefault="00237297" w:rsidP="00237297">
            <w:pPr>
              <w:pStyle w:val="Akapitzlist"/>
              <w:numPr>
                <w:ilvl w:val="0"/>
                <w:numId w:val="4"/>
              </w:numPr>
              <w:tabs>
                <w:tab w:val="left" w:pos="183"/>
              </w:tabs>
              <w:ind w:left="42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opisuje licencje na zasoby w internecie</w:t>
            </w:r>
          </w:p>
        </w:tc>
        <w:tc>
          <w:tcPr>
            <w:tcW w:w="2327" w:type="dxa"/>
          </w:tcPr>
          <w:p w14:paraId="41254BCC" w14:textId="525162F9" w:rsidR="00237297" w:rsidRPr="00E67E3A" w:rsidRDefault="00237297" w:rsidP="00237297">
            <w:pPr>
              <w:pStyle w:val="Akapitzlist"/>
              <w:numPr>
                <w:ilvl w:val="0"/>
                <w:numId w:val="5"/>
              </w:numPr>
              <w:tabs>
                <w:tab w:val="left" w:pos="135"/>
              </w:tabs>
              <w:ind w:left="-6" w:hanging="1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publikuje własne treści w internecie, przydzielając im licencje typu Creative </w:t>
            </w:r>
            <w:proofErr w:type="spellStart"/>
            <w:r w:rsidRPr="00E67E3A">
              <w:rPr>
                <w:rFonts w:ascii="Arial" w:hAnsi="Arial" w:cs="Arial"/>
                <w:sz w:val="18"/>
                <w:szCs w:val="18"/>
              </w:rPr>
              <w:t>Commons</w:t>
            </w:r>
            <w:proofErr w:type="spellEnd"/>
          </w:p>
        </w:tc>
      </w:tr>
      <w:tr w:rsidR="00237297" w:rsidRPr="00E67E3A" w14:paraId="2D282D01" w14:textId="77777777" w:rsidTr="0031379F">
        <w:trPr>
          <w:trHeight w:val="283"/>
        </w:trPr>
        <w:tc>
          <w:tcPr>
            <w:tcW w:w="13994" w:type="dxa"/>
            <w:gridSpan w:val="6"/>
            <w:vAlign w:val="center"/>
          </w:tcPr>
          <w:p w14:paraId="6E82DB69" w14:textId="695DB30C" w:rsidR="00237297" w:rsidRPr="0031379F" w:rsidRDefault="0031379F" w:rsidP="00237297">
            <w:pPr>
              <w:tabs>
                <w:tab w:val="left" w:pos="135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137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DZIAŁ </w:t>
            </w:r>
            <w:r w:rsidR="00237297" w:rsidRPr="0031379F">
              <w:rPr>
                <w:rFonts w:ascii="Arial" w:hAnsi="Arial" w:cs="Arial"/>
                <w:b/>
                <w:bCs/>
                <w:sz w:val="20"/>
                <w:szCs w:val="20"/>
              </w:rPr>
              <w:t>2. STRONY WWW</w:t>
            </w:r>
          </w:p>
        </w:tc>
      </w:tr>
      <w:tr w:rsidR="00237297" w:rsidRPr="00E67E3A" w14:paraId="5763458A" w14:textId="77777777" w:rsidTr="00B64206">
        <w:tc>
          <w:tcPr>
            <w:tcW w:w="2216" w:type="dxa"/>
          </w:tcPr>
          <w:p w14:paraId="2443C680" w14:textId="54755C4B" w:rsidR="00237297" w:rsidRPr="00E67E3A" w:rsidRDefault="00EB734C" w:rsidP="000F68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2.1. Zasady tworzenia stron internetowych</w:t>
            </w:r>
          </w:p>
        </w:tc>
        <w:tc>
          <w:tcPr>
            <w:tcW w:w="2292" w:type="dxa"/>
          </w:tcPr>
          <w:p w14:paraId="19837E6B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wyjaśnia, czym jest strona internetowa</w:t>
            </w:r>
          </w:p>
          <w:p w14:paraId="5722D0A6" w14:textId="64958318" w:rsidR="00237297" w:rsidRPr="00E67E3A" w:rsidRDefault="00EB734C" w:rsidP="00EB734C">
            <w:pPr>
              <w:pStyle w:val="Akapitzlist"/>
              <w:numPr>
                <w:ilvl w:val="0"/>
                <w:numId w:val="1"/>
              </w:numPr>
              <w:tabs>
                <w:tab w:val="clear" w:pos="113"/>
                <w:tab w:val="left" w:pos="104"/>
              </w:tabs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opisuje budowę witryny internetowej</w:t>
            </w:r>
          </w:p>
        </w:tc>
        <w:tc>
          <w:tcPr>
            <w:tcW w:w="2315" w:type="dxa"/>
          </w:tcPr>
          <w:p w14:paraId="1A7A184C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omawia budowę znacznika HTML</w:t>
            </w:r>
          </w:p>
          <w:p w14:paraId="5902D35B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wymienia podstawowe znaczniki HTML</w:t>
            </w:r>
          </w:p>
          <w:p w14:paraId="6DAB5A53" w14:textId="5C73294B" w:rsidR="00237297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tworzy prostą stronę internetową w języku HTML i zapisuje ją w pliku</w:t>
            </w:r>
          </w:p>
        </w:tc>
        <w:tc>
          <w:tcPr>
            <w:tcW w:w="2515" w:type="dxa"/>
          </w:tcPr>
          <w:p w14:paraId="4C53D794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 xml:space="preserve">wykorzystuje znaczniki formatowania do zmiany </w:t>
            </w: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wyglądu tworzonej strony internetowej</w:t>
            </w:r>
          </w:p>
          <w:p w14:paraId="61B5232D" w14:textId="47823064" w:rsidR="00237297" w:rsidRPr="00E67E3A" w:rsidRDefault="00EB734C" w:rsidP="00EB734C">
            <w:pPr>
              <w:pStyle w:val="Akapitzlist"/>
              <w:numPr>
                <w:ilvl w:val="0"/>
                <w:numId w:val="1"/>
              </w:numPr>
              <w:tabs>
                <w:tab w:val="clear" w:pos="113"/>
                <w:tab w:val="left" w:pos="126"/>
              </w:tabs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korzysta z możliwości kolorowania składni kodu HTML w edytorze obsługującym tę funkcję</w:t>
            </w:r>
          </w:p>
        </w:tc>
        <w:tc>
          <w:tcPr>
            <w:tcW w:w="2329" w:type="dxa"/>
          </w:tcPr>
          <w:p w14:paraId="13E38109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 xml:space="preserve">wyświetla i analizuje kod strony HTML, </w:t>
            </w: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korzystając z narzędzi przeglądarki internetowej</w:t>
            </w:r>
          </w:p>
          <w:p w14:paraId="7D136D74" w14:textId="19D9FCDB" w:rsidR="00237297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otwiera dokument HTML do edycji w dowolnym edytorze tekstu</w:t>
            </w:r>
          </w:p>
        </w:tc>
        <w:tc>
          <w:tcPr>
            <w:tcW w:w="2327" w:type="dxa"/>
          </w:tcPr>
          <w:p w14:paraId="1A1F34B9" w14:textId="77777777" w:rsidR="00EB734C" w:rsidRPr="00E67E3A" w:rsidRDefault="00EB734C" w:rsidP="00237297">
            <w:pPr>
              <w:pStyle w:val="Akapitzlist"/>
              <w:numPr>
                <w:ilvl w:val="0"/>
                <w:numId w:val="5"/>
              </w:numPr>
              <w:tabs>
                <w:tab w:val="left" w:pos="135"/>
              </w:tabs>
              <w:ind w:left="-6" w:hanging="1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 xml:space="preserve">do formatowania wyglądu strony </w:t>
            </w: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wykorzystuje znaczniki nieomawiane na lekcji</w:t>
            </w:r>
          </w:p>
          <w:p w14:paraId="6D5B01DC" w14:textId="24277E26" w:rsidR="00237297" w:rsidRPr="00E67E3A" w:rsidRDefault="00EB734C" w:rsidP="00237297">
            <w:pPr>
              <w:pStyle w:val="Akapitzlist"/>
              <w:numPr>
                <w:ilvl w:val="0"/>
                <w:numId w:val="5"/>
              </w:numPr>
              <w:tabs>
                <w:tab w:val="left" w:pos="135"/>
              </w:tabs>
              <w:ind w:left="-6" w:hanging="1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tworząc stronę internetową, wykorzystuje dodatkowe technologie, np. CSS lub JavaScript</w:t>
            </w:r>
          </w:p>
        </w:tc>
      </w:tr>
      <w:tr w:rsidR="00EB734C" w:rsidRPr="00E67E3A" w14:paraId="2142DE52" w14:textId="77777777" w:rsidTr="00B64206">
        <w:tc>
          <w:tcPr>
            <w:tcW w:w="2216" w:type="dxa"/>
          </w:tcPr>
          <w:p w14:paraId="2738868A" w14:textId="5FC92628" w:rsidR="00EB734C" w:rsidRPr="00E67E3A" w:rsidRDefault="00EB734C" w:rsidP="000F68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lastRenderedPageBreak/>
              <w:t>2.2. Tworzenie własnej strony internetowej</w:t>
            </w:r>
          </w:p>
        </w:tc>
        <w:tc>
          <w:tcPr>
            <w:tcW w:w="2292" w:type="dxa"/>
          </w:tcPr>
          <w:p w14:paraId="3E8E2ABC" w14:textId="03098CB4" w:rsidR="00EB734C" w:rsidRPr="00E67E3A" w:rsidRDefault="00EB734C" w:rsidP="009A63A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tworzy stronę internetową w języku HTML</w:t>
            </w:r>
          </w:p>
        </w:tc>
        <w:tc>
          <w:tcPr>
            <w:tcW w:w="2315" w:type="dxa"/>
          </w:tcPr>
          <w:p w14:paraId="6F0A3686" w14:textId="329F90E2" w:rsidR="00EB734C" w:rsidRPr="00E67E3A" w:rsidRDefault="00EB734C" w:rsidP="00EB734C">
            <w:pPr>
              <w:pStyle w:val="Akapitzlist"/>
              <w:numPr>
                <w:ilvl w:val="0"/>
                <w:numId w:val="4"/>
              </w:numPr>
              <w:tabs>
                <w:tab w:val="left" w:pos="186"/>
              </w:tabs>
              <w:ind w:left="44" w:firstLine="33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planuje kolejne etapy wykonywania strony internetowej</w:t>
            </w:r>
          </w:p>
        </w:tc>
        <w:tc>
          <w:tcPr>
            <w:tcW w:w="2515" w:type="dxa"/>
          </w:tcPr>
          <w:p w14:paraId="75DAB6C6" w14:textId="49491ECE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umieszcza na stronie listy punktowane oraz numerowane</w:t>
            </w:r>
          </w:p>
        </w:tc>
        <w:tc>
          <w:tcPr>
            <w:tcW w:w="2329" w:type="dxa"/>
          </w:tcPr>
          <w:p w14:paraId="62A2D31F" w14:textId="60E8DC4C" w:rsidR="00EB734C" w:rsidRPr="00E67E3A" w:rsidRDefault="00EB734C" w:rsidP="00EB734C">
            <w:pPr>
              <w:pStyle w:val="Akapitzlist"/>
              <w:numPr>
                <w:ilvl w:val="0"/>
                <w:numId w:val="4"/>
              </w:numPr>
              <w:tabs>
                <w:tab w:val="left" w:pos="195"/>
              </w:tabs>
              <w:ind w:left="44" w:firstLine="42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umieszcza na stronie obrazy i tabele</w:t>
            </w:r>
          </w:p>
        </w:tc>
        <w:tc>
          <w:tcPr>
            <w:tcW w:w="2327" w:type="dxa"/>
          </w:tcPr>
          <w:p w14:paraId="1B8A3C95" w14:textId="77777777" w:rsidR="00EB734C" w:rsidRPr="00E67E3A" w:rsidRDefault="00EB734C" w:rsidP="006B3B04">
            <w:pPr>
              <w:pStyle w:val="Akapitzlist"/>
              <w:tabs>
                <w:tab w:val="left" w:pos="135"/>
              </w:tabs>
              <w:ind w:left="-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734C" w:rsidRPr="00E67E3A" w14:paraId="323DAB1F" w14:textId="77777777" w:rsidTr="0031379F">
        <w:trPr>
          <w:trHeight w:val="283"/>
        </w:trPr>
        <w:tc>
          <w:tcPr>
            <w:tcW w:w="13994" w:type="dxa"/>
            <w:gridSpan w:val="6"/>
            <w:vAlign w:val="center"/>
          </w:tcPr>
          <w:p w14:paraId="3F080892" w14:textId="521DAA63" w:rsidR="00EB734C" w:rsidRPr="0031379F" w:rsidRDefault="0031379F" w:rsidP="00EB734C">
            <w:pPr>
              <w:pStyle w:val="Akapitzlist"/>
              <w:tabs>
                <w:tab w:val="left" w:pos="135"/>
              </w:tabs>
              <w:ind w:left="-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379F">
              <w:rPr>
                <w:rFonts w:ascii="Arial" w:hAnsi="Arial" w:cs="Arial"/>
                <w:b/>
                <w:sz w:val="20"/>
                <w:szCs w:val="20"/>
              </w:rPr>
              <w:t>DZIAŁ 3</w:t>
            </w:r>
            <w:r w:rsidR="00EB734C" w:rsidRPr="0031379F">
              <w:rPr>
                <w:rFonts w:ascii="Arial" w:hAnsi="Arial" w:cs="Arial"/>
                <w:b/>
                <w:sz w:val="20"/>
                <w:szCs w:val="20"/>
              </w:rPr>
              <w:t>. GRAFIKA KOMPUTEROWA</w:t>
            </w:r>
          </w:p>
        </w:tc>
      </w:tr>
      <w:tr w:rsidR="00EB734C" w:rsidRPr="00E67E3A" w14:paraId="05592AAA" w14:textId="77777777" w:rsidTr="00B64206">
        <w:tc>
          <w:tcPr>
            <w:tcW w:w="2216" w:type="dxa"/>
          </w:tcPr>
          <w:p w14:paraId="6D4C0139" w14:textId="060BCE61" w:rsidR="00EB734C" w:rsidRPr="00E67E3A" w:rsidRDefault="00EB734C" w:rsidP="000F68F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3.1. Tworzenie i modyfikowanie obrazów</w:t>
            </w:r>
          </w:p>
        </w:tc>
        <w:tc>
          <w:tcPr>
            <w:tcW w:w="2292" w:type="dxa"/>
          </w:tcPr>
          <w:p w14:paraId="3CC08420" w14:textId="77777777" w:rsidR="00EB734C" w:rsidRPr="00E67E3A" w:rsidRDefault="00EB734C" w:rsidP="00EB734C">
            <w:pPr>
              <w:pStyle w:val="Akapitzlist"/>
              <w:numPr>
                <w:ilvl w:val="0"/>
                <w:numId w:val="4"/>
              </w:numPr>
              <w:tabs>
                <w:tab w:val="left" w:pos="246"/>
              </w:tabs>
              <w:ind w:left="10" w:hanging="49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wymienia podstawowe formaty plików graficznych</w:t>
            </w:r>
          </w:p>
          <w:p w14:paraId="4099A0CF" w14:textId="77777777" w:rsidR="00EB734C" w:rsidRPr="00E67E3A" w:rsidRDefault="00EB734C" w:rsidP="00EB734C">
            <w:pPr>
              <w:pStyle w:val="Akapitzlist"/>
              <w:numPr>
                <w:ilvl w:val="0"/>
                <w:numId w:val="4"/>
              </w:numPr>
              <w:tabs>
                <w:tab w:val="left" w:pos="246"/>
              </w:tabs>
              <w:ind w:left="10" w:hanging="49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sprawdza rozmiar plików</w:t>
            </w:r>
          </w:p>
          <w:p w14:paraId="17D7C7EB" w14:textId="60BAEF3A" w:rsidR="00EB734C" w:rsidRPr="00E67E3A" w:rsidRDefault="00EB734C" w:rsidP="00EB734C">
            <w:pPr>
              <w:pStyle w:val="Akapitzlist"/>
              <w:numPr>
                <w:ilvl w:val="0"/>
                <w:numId w:val="4"/>
              </w:numPr>
              <w:tabs>
                <w:tab w:val="left" w:pos="246"/>
              </w:tabs>
              <w:ind w:left="10" w:hanging="49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tworzy rysunek za pomocą podstawowych narzędzi programu GIMP i zapisuje go w pliku</w:t>
            </w:r>
          </w:p>
        </w:tc>
        <w:tc>
          <w:tcPr>
            <w:tcW w:w="2315" w:type="dxa"/>
          </w:tcPr>
          <w:p w14:paraId="239629C9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omawia znaczenie warstw obrazu w programie GIMP</w:t>
            </w:r>
          </w:p>
          <w:p w14:paraId="52CDD5C4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tworzy i usuwa warstwy w programie GIMP</w:t>
            </w:r>
          </w:p>
          <w:p w14:paraId="3D8EA090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umieszcza napisy na obrazie w programie GIMP</w:t>
            </w:r>
          </w:p>
          <w:p w14:paraId="4C1D3E8A" w14:textId="23B27E6B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zapisuje rysunki w różnych formatach graficznych</w:t>
            </w:r>
          </w:p>
        </w:tc>
        <w:tc>
          <w:tcPr>
            <w:tcW w:w="2515" w:type="dxa"/>
          </w:tcPr>
          <w:p w14:paraId="33335D00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używa narzędzi zaznaczania dostępnych w programie GIMP</w:t>
            </w:r>
          </w:p>
          <w:p w14:paraId="54839F3E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zmienia kolejność warstw obrazu w programie GIMP</w:t>
            </w:r>
          </w:p>
          <w:p w14:paraId="5880E9FC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opisuje podstawowe formaty graficzne</w:t>
            </w:r>
          </w:p>
          <w:p w14:paraId="649D47EE" w14:textId="77777777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wykorzystuje warstwy, tworząc rysunki w programie GIMP</w:t>
            </w:r>
          </w:p>
          <w:p w14:paraId="18F50881" w14:textId="00DD5812" w:rsidR="00EB734C" w:rsidRPr="00E67E3A" w:rsidRDefault="00EB734C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rysuje figury geometryczne, wykorzystując narzędzia zaznaczania w programie GIMP</w:t>
            </w:r>
          </w:p>
        </w:tc>
        <w:tc>
          <w:tcPr>
            <w:tcW w:w="2329" w:type="dxa"/>
          </w:tcPr>
          <w:p w14:paraId="7FCCDAFB" w14:textId="77777777" w:rsidR="00EB734C" w:rsidRPr="00E67E3A" w:rsidRDefault="00EB734C" w:rsidP="00EB734C">
            <w:pPr>
              <w:pStyle w:val="Akapitzlist"/>
              <w:numPr>
                <w:ilvl w:val="0"/>
                <w:numId w:val="4"/>
              </w:numPr>
              <w:tabs>
                <w:tab w:val="left" w:pos="195"/>
              </w:tabs>
              <w:ind w:left="54" w:firstLine="42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łączy warstwy w obrazach tworzonych w programie GIMP</w:t>
            </w:r>
          </w:p>
          <w:p w14:paraId="0B540493" w14:textId="70F9C32C" w:rsidR="00EB734C" w:rsidRPr="00E67E3A" w:rsidRDefault="00EB734C" w:rsidP="00EB734C">
            <w:pPr>
              <w:pStyle w:val="Akapitzlist"/>
              <w:numPr>
                <w:ilvl w:val="0"/>
                <w:numId w:val="4"/>
              </w:numPr>
              <w:tabs>
                <w:tab w:val="left" w:pos="195"/>
              </w:tabs>
              <w:ind w:left="54" w:firstLine="42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wykorzystuje filtry programu GIMP do poprawiania jakości zdjęć</w:t>
            </w:r>
          </w:p>
        </w:tc>
        <w:tc>
          <w:tcPr>
            <w:tcW w:w="2327" w:type="dxa"/>
          </w:tcPr>
          <w:p w14:paraId="3140285C" w14:textId="46706E2C" w:rsidR="00EB734C" w:rsidRPr="00E67E3A" w:rsidRDefault="00EB734C" w:rsidP="00237297">
            <w:pPr>
              <w:pStyle w:val="Akapitzlist"/>
              <w:numPr>
                <w:ilvl w:val="0"/>
                <w:numId w:val="5"/>
              </w:numPr>
              <w:tabs>
                <w:tab w:val="left" w:pos="135"/>
              </w:tabs>
              <w:ind w:left="-6" w:hanging="1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tworząc rysunki w programie GIMP, wykorzystuje narzędzia nieomówione na lekcji</w:t>
            </w:r>
          </w:p>
        </w:tc>
      </w:tr>
      <w:tr w:rsidR="00B64206" w:rsidRPr="00E67E3A" w14:paraId="7E617104" w14:textId="77777777" w:rsidTr="00B64206">
        <w:tc>
          <w:tcPr>
            <w:tcW w:w="2216" w:type="dxa"/>
          </w:tcPr>
          <w:p w14:paraId="55FCE5B7" w14:textId="77777777" w:rsidR="00B64206" w:rsidRPr="00E67E3A" w:rsidRDefault="00B64206" w:rsidP="00B6420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3.2. Animacje w programie GIMP</w:t>
            </w:r>
          </w:p>
          <w:p w14:paraId="675C8079" w14:textId="77777777" w:rsidR="00B64206" w:rsidRPr="00E67E3A" w:rsidRDefault="00B64206" w:rsidP="000F68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92" w:type="dxa"/>
          </w:tcPr>
          <w:p w14:paraId="62B9A082" w14:textId="6B4BCC67" w:rsidR="00B64206" w:rsidRPr="00E67E3A" w:rsidRDefault="00B64206" w:rsidP="009A63AA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wyjaśnia, czym jest animacja</w:t>
            </w:r>
          </w:p>
        </w:tc>
        <w:tc>
          <w:tcPr>
            <w:tcW w:w="2315" w:type="dxa"/>
          </w:tcPr>
          <w:p w14:paraId="064F936A" w14:textId="6810B7F5" w:rsidR="00B64206" w:rsidRPr="00E67E3A" w:rsidRDefault="00B64206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gotowe animacje do obrazów, wykorzystując filtry programu GIMP</w:t>
            </w:r>
          </w:p>
        </w:tc>
        <w:tc>
          <w:tcPr>
            <w:tcW w:w="2515" w:type="dxa"/>
          </w:tcPr>
          <w:p w14:paraId="35D70A79" w14:textId="78B5A1CE" w:rsidR="00B64206" w:rsidRPr="00E67E3A" w:rsidRDefault="00B64206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gotowe animacje dla kilku fragmentów obrazu: odtwarzane jednocześnie oraz odtwarzane po kolei</w:t>
            </w:r>
          </w:p>
        </w:tc>
        <w:tc>
          <w:tcPr>
            <w:tcW w:w="2329" w:type="dxa"/>
          </w:tcPr>
          <w:p w14:paraId="15B989F1" w14:textId="11E8979D" w:rsidR="00B64206" w:rsidRPr="00E67E3A" w:rsidRDefault="00B64206" w:rsidP="00EB734C">
            <w:pPr>
              <w:pStyle w:val="Akapitzlist"/>
              <w:numPr>
                <w:ilvl w:val="0"/>
                <w:numId w:val="4"/>
              </w:numPr>
              <w:tabs>
                <w:tab w:val="left" w:pos="195"/>
              </w:tabs>
              <w:ind w:left="54" w:firstLine="42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tworzy animację poklatkową, wykorzystując warstwy w programie GIMP</w:t>
            </w:r>
          </w:p>
        </w:tc>
        <w:tc>
          <w:tcPr>
            <w:tcW w:w="2327" w:type="dxa"/>
          </w:tcPr>
          <w:p w14:paraId="09EDAF0E" w14:textId="6B01915E" w:rsidR="00B64206" w:rsidRPr="00E67E3A" w:rsidRDefault="00B64206" w:rsidP="00237297">
            <w:pPr>
              <w:pStyle w:val="Akapitzlist"/>
              <w:numPr>
                <w:ilvl w:val="0"/>
                <w:numId w:val="5"/>
              </w:numPr>
              <w:tabs>
                <w:tab w:val="left" w:pos="135"/>
              </w:tabs>
              <w:ind w:left="-6" w:hanging="1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przedstawia proste historie poprzez animacje utworzone w programie GIMP</w:t>
            </w:r>
          </w:p>
        </w:tc>
      </w:tr>
      <w:tr w:rsidR="00B64206" w:rsidRPr="00E67E3A" w14:paraId="7C66E8BE" w14:textId="77777777" w:rsidTr="00B64206">
        <w:tc>
          <w:tcPr>
            <w:tcW w:w="2216" w:type="dxa"/>
          </w:tcPr>
          <w:p w14:paraId="7886FCDA" w14:textId="19E1BA06" w:rsidR="00B64206" w:rsidRPr="00E67E3A" w:rsidRDefault="00B64206" w:rsidP="00B6420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3.3. Modele 3D – projektowanie i drukowanie</w:t>
            </w:r>
          </w:p>
        </w:tc>
        <w:tc>
          <w:tcPr>
            <w:tcW w:w="2292" w:type="dxa"/>
          </w:tcPr>
          <w:p w14:paraId="6D9F24E3" w14:textId="69EB53D6" w:rsidR="00B64206" w:rsidRPr="00E67E3A" w:rsidRDefault="00B64206" w:rsidP="006B3B04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tworzy prosty model z gotowych brył w programie </w:t>
            </w:r>
            <w:proofErr w:type="spellStart"/>
            <w:r w:rsidRPr="00E67E3A">
              <w:rPr>
                <w:rFonts w:ascii="Arial" w:hAnsi="Arial" w:cs="Arial"/>
                <w:sz w:val="18"/>
                <w:szCs w:val="18"/>
              </w:rPr>
              <w:t>Tinkercad</w:t>
            </w:r>
            <w:proofErr w:type="spellEnd"/>
          </w:p>
        </w:tc>
        <w:tc>
          <w:tcPr>
            <w:tcW w:w="2315" w:type="dxa"/>
          </w:tcPr>
          <w:p w14:paraId="0D5715AC" w14:textId="1529105B" w:rsidR="00B64206" w:rsidRPr="00E67E3A" w:rsidRDefault="00B64206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modyfikuje model, wykorzystując narzędzia programu </w:t>
            </w:r>
            <w:proofErr w:type="spellStart"/>
            <w:r w:rsidRPr="00E67E3A">
              <w:rPr>
                <w:rFonts w:ascii="Arial" w:hAnsi="Arial" w:cs="Arial"/>
                <w:i/>
                <w:iCs/>
                <w:sz w:val="18"/>
                <w:szCs w:val="18"/>
              </w:rPr>
              <w:t>Tinkercad</w:t>
            </w:r>
            <w:proofErr w:type="spellEnd"/>
          </w:p>
        </w:tc>
        <w:tc>
          <w:tcPr>
            <w:tcW w:w="2515" w:type="dxa"/>
          </w:tcPr>
          <w:p w14:paraId="60E72F0A" w14:textId="581CD631" w:rsidR="00B64206" w:rsidRPr="00E67E3A" w:rsidRDefault="00B64206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grupuje i wyrównuje elementy projektu w programie </w:t>
            </w:r>
            <w:proofErr w:type="spellStart"/>
            <w:r w:rsidRPr="00E67E3A">
              <w:rPr>
                <w:rFonts w:ascii="Arial" w:hAnsi="Arial" w:cs="Arial"/>
                <w:i/>
                <w:iCs/>
                <w:sz w:val="18"/>
                <w:szCs w:val="18"/>
              </w:rPr>
              <w:t>Tinkercad</w:t>
            </w:r>
            <w:proofErr w:type="spellEnd"/>
          </w:p>
        </w:tc>
        <w:tc>
          <w:tcPr>
            <w:tcW w:w="2329" w:type="dxa"/>
          </w:tcPr>
          <w:p w14:paraId="197201CE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67E3A">
              <w:rPr>
                <w:rFonts w:ascii="Arial" w:hAnsi="Arial" w:cs="Arial"/>
                <w:i/>
                <w:iCs/>
                <w:sz w:val="18"/>
                <w:szCs w:val="18"/>
              </w:rPr>
              <w:t>dodaje napisy do projektów 3D</w:t>
            </w:r>
          </w:p>
          <w:p w14:paraId="45BC044B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67E3A">
              <w:rPr>
                <w:rFonts w:ascii="Arial" w:hAnsi="Arial" w:cs="Arial"/>
                <w:i/>
                <w:iCs/>
                <w:sz w:val="18"/>
                <w:szCs w:val="18"/>
              </w:rPr>
              <w:t>zapisuje projekt w formacie dostępnym dla drukarek 3D</w:t>
            </w:r>
          </w:p>
          <w:p w14:paraId="20047E62" w14:textId="58FD7D86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tabs>
                <w:tab w:val="left" w:pos="195"/>
              </w:tabs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przygotowuje model do wydruku, korzystając z programu typu </w:t>
            </w:r>
            <w:proofErr w:type="spellStart"/>
            <w:r w:rsidRPr="00E67E3A">
              <w:rPr>
                <w:rFonts w:ascii="Arial" w:hAnsi="Arial" w:cs="Arial"/>
                <w:i/>
                <w:iCs/>
                <w:sz w:val="18"/>
                <w:szCs w:val="18"/>
              </w:rPr>
              <w:t>slicer</w:t>
            </w:r>
            <w:proofErr w:type="spellEnd"/>
          </w:p>
        </w:tc>
        <w:tc>
          <w:tcPr>
            <w:tcW w:w="2327" w:type="dxa"/>
          </w:tcPr>
          <w:p w14:paraId="677130B8" w14:textId="5F5C8386" w:rsidR="00B64206" w:rsidRPr="00E67E3A" w:rsidRDefault="00B64206" w:rsidP="00237297">
            <w:pPr>
              <w:pStyle w:val="Akapitzlist"/>
              <w:numPr>
                <w:ilvl w:val="0"/>
                <w:numId w:val="5"/>
              </w:numPr>
              <w:tabs>
                <w:tab w:val="left" w:pos="135"/>
              </w:tabs>
              <w:ind w:left="-6" w:hanging="1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i/>
                <w:iCs/>
                <w:sz w:val="18"/>
                <w:szCs w:val="18"/>
              </w:rPr>
              <w:t>projektuje i drukuje rozbudowany model 3D</w:t>
            </w:r>
          </w:p>
        </w:tc>
      </w:tr>
      <w:tr w:rsidR="00B64206" w:rsidRPr="00E67E3A" w14:paraId="2A8C4094" w14:textId="77777777" w:rsidTr="00B64206">
        <w:tc>
          <w:tcPr>
            <w:tcW w:w="2216" w:type="dxa"/>
          </w:tcPr>
          <w:p w14:paraId="538A7A52" w14:textId="0418F315" w:rsidR="00B64206" w:rsidRPr="00E67E3A" w:rsidRDefault="00B64206" w:rsidP="00B64206">
            <w:pPr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3.4. Tworzenie plakatu – zadanie projektowe</w:t>
            </w:r>
          </w:p>
        </w:tc>
        <w:tc>
          <w:tcPr>
            <w:tcW w:w="2292" w:type="dxa"/>
          </w:tcPr>
          <w:p w14:paraId="02837602" w14:textId="6B30172D" w:rsidR="00B64206" w:rsidRPr="00E67E3A" w:rsidRDefault="00B64206" w:rsidP="006B3B04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współpracuje w grupie, przygotowując plakat</w:t>
            </w:r>
          </w:p>
        </w:tc>
        <w:tc>
          <w:tcPr>
            <w:tcW w:w="2315" w:type="dxa"/>
          </w:tcPr>
          <w:p w14:paraId="0852D284" w14:textId="3C73928C" w:rsidR="00B64206" w:rsidRPr="00E67E3A" w:rsidRDefault="00B64206" w:rsidP="00EB734C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planuje pracę w grupie poprzez przydzielanie zadań poszczególnym jej członkom</w:t>
            </w:r>
          </w:p>
        </w:tc>
        <w:tc>
          <w:tcPr>
            <w:tcW w:w="2515" w:type="dxa"/>
          </w:tcPr>
          <w:p w14:paraId="1F4C0961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wyszukuje, zbiera i samodzielnie tworzy materiały niezbędne do wykonania plakatu</w:t>
            </w:r>
          </w:p>
          <w:p w14:paraId="6C62D6BD" w14:textId="43108755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przestrzega praw autorskich podczas zbierania materiałów do projektu</w:t>
            </w:r>
          </w:p>
        </w:tc>
        <w:tc>
          <w:tcPr>
            <w:tcW w:w="2329" w:type="dxa"/>
          </w:tcPr>
          <w:p w14:paraId="26D4F7C1" w14:textId="4A220DED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 xml:space="preserve">wykorzystuje chmurę obliczeniową do zbierania materiałów </w:t>
            </w: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niezbędnych do wykonania plakatu</w:t>
            </w:r>
          </w:p>
        </w:tc>
        <w:tc>
          <w:tcPr>
            <w:tcW w:w="2327" w:type="dxa"/>
          </w:tcPr>
          <w:p w14:paraId="53316F6B" w14:textId="4FC265B0" w:rsidR="00B64206" w:rsidRPr="00E67E3A" w:rsidRDefault="00B64206" w:rsidP="00237297">
            <w:pPr>
              <w:pStyle w:val="Akapitzlist"/>
              <w:numPr>
                <w:ilvl w:val="0"/>
                <w:numId w:val="5"/>
              </w:numPr>
              <w:tabs>
                <w:tab w:val="left" w:pos="135"/>
              </w:tabs>
              <w:ind w:left="-6" w:hanging="18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planuje pracę w grupie i współpracuje z jej członkami, przygotowując dowolny projekt</w:t>
            </w:r>
          </w:p>
        </w:tc>
      </w:tr>
      <w:tr w:rsidR="00B64206" w:rsidRPr="00E67E3A" w14:paraId="7C706596" w14:textId="77777777" w:rsidTr="0031379F">
        <w:trPr>
          <w:trHeight w:val="283"/>
        </w:trPr>
        <w:tc>
          <w:tcPr>
            <w:tcW w:w="13994" w:type="dxa"/>
            <w:gridSpan w:val="6"/>
            <w:vAlign w:val="center"/>
          </w:tcPr>
          <w:p w14:paraId="2DE67056" w14:textId="55255DF3" w:rsidR="00B64206" w:rsidRPr="0031379F" w:rsidRDefault="0031379F" w:rsidP="00B64206">
            <w:pPr>
              <w:pStyle w:val="Akapitzlist"/>
              <w:tabs>
                <w:tab w:val="left" w:pos="135"/>
              </w:tabs>
              <w:ind w:left="-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DZIAŁ </w:t>
            </w:r>
            <w:r w:rsidR="00B64206" w:rsidRPr="0031379F">
              <w:rPr>
                <w:rFonts w:ascii="Arial" w:hAnsi="Arial" w:cs="Arial"/>
                <w:b/>
                <w:sz w:val="20"/>
                <w:szCs w:val="20"/>
              </w:rPr>
              <w:t>4. PRACA Z DOKUMENTEM TEKSTOWYM</w:t>
            </w:r>
          </w:p>
        </w:tc>
      </w:tr>
      <w:tr w:rsidR="00B64206" w:rsidRPr="00E67E3A" w14:paraId="6AC95C6F" w14:textId="77777777" w:rsidTr="00B64206">
        <w:tc>
          <w:tcPr>
            <w:tcW w:w="2216" w:type="dxa"/>
          </w:tcPr>
          <w:p w14:paraId="6DA06BFF" w14:textId="48AF2BD5" w:rsidR="00B64206" w:rsidRPr="00E67E3A" w:rsidRDefault="00B64206" w:rsidP="00B6420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4.1. Opracowywanie tekstu</w:t>
            </w:r>
          </w:p>
        </w:tc>
        <w:tc>
          <w:tcPr>
            <w:tcW w:w="2292" w:type="dxa"/>
          </w:tcPr>
          <w:p w14:paraId="5B8B98E8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tworzy różne dokumenty tekstowe i zapisuje je w plikach</w:t>
            </w:r>
          </w:p>
          <w:p w14:paraId="3E5C1610" w14:textId="6F9212B9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tabs>
                <w:tab w:val="left" w:pos="246"/>
              </w:tabs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otwiera i edytuje zapisane dokumenty tekstowe</w:t>
            </w:r>
          </w:p>
        </w:tc>
        <w:tc>
          <w:tcPr>
            <w:tcW w:w="2315" w:type="dxa"/>
          </w:tcPr>
          <w:p w14:paraId="6D9A2BE0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redaguje przygotowane dokumenty tekstowe, przestrzegając odpowiednich zasad</w:t>
            </w:r>
          </w:p>
          <w:p w14:paraId="4E9229E8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dostosowuje formę tekstu do jego przeznaczenia</w:t>
            </w:r>
          </w:p>
          <w:p w14:paraId="6DC74A89" w14:textId="585E9B19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ustawia wcięcia w dokumencie tekstowym, wykorzystując suwaki na linijce</w:t>
            </w:r>
          </w:p>
        </w:tc>
        <w:tc>
          <w:tcPr>
            <w:tcW w:w="2515" w:type="dxa"/>
          </w:tcPr>
          <w:p w14:paraId="2EFBB852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wykorzystuje kapitaliki i wersaliki do przedstawienia różnych elementów dokumentu tekstowego</w:t>
            </w:r>
          </w:p>
          <w:p w14:paraId="11836B19" w14:textId="09DAEE85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sprawdza liczbę wyrazów, znaków, wierszy i akapitów w dokumencie tekstowym za pomocą Statystyki wyrazów</w:t>
            </w:r>
          </w:p>
        </w:tc>
        <w:tc>
          <w:tcPr>
            <w:tcW w:w="2329" w:type="dxa"/>
          </w:tcPr>
          <w:p w14:paraId="0BC9DC1B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kopiuje formatowanie pomiędzy fragmentami tekstu, korzystając z Malarza formatów</w:t>
            </w:r>
          </w:p>
          <w:p w14:paraId="5A0DB3AD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sprawdza poprawność ortograficzną tekstu za pomocą słownika ortograficznego</w:t>
            </w:r>
          </w:p>
          <w:p w14:paraId="5AB2D2B5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wyszukuje wyrazy bliskoznaczne, korzystając ze słownika synonimów</w:t>
            </w:r>
          </w:p>
          <w:p w14:paraId="79B06556" w14:textId="194A41F2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zamienia określone wyrazy w całym dokumencie tekstowym, korzystając z opcji Znajdź i zamień</w:t>
            </w:r>
          </w:p>
        </w:tc>
        <w:tc>
          <w:tcPr>
            <w:tcW w:w="2327" w:type="dxa"/>
          </w:tcPr>
          <w:p w14:paraId="7F2C8A7A" w14:textId="6F7AC4E3" w:rsidR="00B64206" w:rsidRPr="00E67E3A" w:rsidRDefault="00B64206" w:rsidP="00237297">
            <w:pPr>
              <w:pStyle w:val="Akapitzlist"/>
              <w:numPr>
                <w:ilvl w:val="0"/>
                <w:numId w:val="5"/>
              </w:numPr>
              <w:tabs>
                <w:tab w:val="left" w:pos="135"/>
              </w:tabs>
              <w:ind w:left="-6" w:hanging="18"/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przygotowuje estetyczne projekty dokumentów tekstowych do wykorzystania w życiu codziennym, takie jak: zaproszenia na uroczystości, ogłoszenia, podania, listy</w:t>
            </w:r>
          </w:p>
        </w:tc>
      </w:tr>
      <w:tr w:rsidR="00B64206" w:rsidRPr="00E67E3A" w14:paraId="15CF9EE5" w14:textId="77777777" w:rsidTr="00B64206">
        <w:tc>
          <w:tcPr>
            <w:tcW w:w="2216" w:type="dxa"/>
          </w:tcPr>
          <w:p w14:paraId="7BD0253D" w14:textId="722D3E1A" w:rsidR="00B64206" w:rsidRPr="00E67E3A" w:rsidRDefault="00B64206" w:rsidP="00B6420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4.2. Wstawianie obrazów i innych obiektów do dokumentu tekstowego</w:t>
            </w:r>
          </w:p>
        </w:tc>
        <w:tc>
          <w:tcPr>
            <w:tcW w:w="2292" w:type="dxa"/>
          </w:tcPr>
          <w:p w14:paraId="710CFC86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wstawia obrazy do dokumentu tekstowego</w:t>
            </w:r>
          </w:p>
          <w:p w14:paraId="7B31846D" w14:textId="1A40890F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wstawia tabele do dokumentu tekstowego</w:t>
            </w:r>
          </w:p>
        </w:tc>
        <w:tc>
          <w:tcPr>
            <w:tcW w:w="2315" w:type="dxa"/>
          </w:tcPr>
          <w:p w14:paraId="09B6844C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zmienia położenie obrazu względem tekstu</w:t>
            </w:r>
          </w:p>
          <w:p w14:paraId="39FDFA87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formatuje tabele w dokumencie tekstowym</w:t>
            </w:r>
          </w:p>
          <w:p w14:paraId="35B23FC3" w14:textId="5F80D93E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wstawia symbole do dokumentu tekstowego</w:t>
            </w:r>
          </w:p>
        </w:tc>
        <w:tc>
          <w:tcPr>
            <w:tcW w:w="2515" w:type="dxa"/>
          </w:tcPr>
          <w:p w14:paraId="420A505B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zmienia kolejność elementów graficznych w dokumencie tekstowym</w:t>
            </w:r>
          </w:p>
          <w:p w14:paraId="20B97FCA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wstawia grafiki </w:t>
            </w:r>
            <w:proofErr w:type="spellStart"/>
            <w:r w:rsidRPr="00E67E3A">
              <w:rPr>
                <w:rFonts w:ascii="Arial" w:hAnsi="Arial" w:cs="Arial"/>
                <w:sz w:val="18"/>
                <w:szCs w:val="18"/>
              </w:rPr>
              <w:t>SmartArt</w:t>
            </w:r>
            <w:proofErr w:type="spellEnd"/>
            <w:r w:rsidRPr="00E67E3A">
              <w:rPr>
                <w:rFonts w:ascii="Arial" w:hAnsi="Arial" w:cs="Arial"/>
                <w:sz w:val="18"/>
                <w:szCs w:val="18"/>
              </w:rPr>
              <w:t xml:space="preserve"> oraz zrzuty ekranu do dokumentu tekstowego</w:t>
            </w:r>
          </w:p>
          <w:p w14:paraId="1244E08D" w14:textId="07681BDD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umieszcza w dokumencie tekstowym pola tekstowe i zmienia ich formatowanie</w:t>
            </w:r>
          </w:p>
        </w:tc>
        <w:tc>
          <w:tcPr>
            <w:tcW w:w="2329" w:type="dxa"/>
          </w:tcPr>
          <w:p w14:paraId="77674A5A" w14:textId="13800FBA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wstawia równania i wzory do dokumentu tekstowego</w:t>
            </w:r>
          </w:p>
        </w:tc>
        <w:tc>
          <w:tcPr>
            <w:tcW w:w="2327" w:type="dxa"/>
          </w:tcPr>
          <w:p w14:paraId="0E47CFB6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tworzy rozbudowany dokument zawierający obrazy, tabele, zrzuty ekranu, symbole, pola tekstowe i równania</w:t>
            </w:r>
          </w:p>
          <w:p w14:paraId="509C4353" w14:textId="73F836DB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tabs>
                <w:tab w:val="clear" w:pos="113"/>
                <w:tab w:val="left" w:pos="135"/>
              </w:tabs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estetycznie i spójnie formatuje wszystkie elementy dokumentu</w:t>
            </w:r>
          </w:p>
        </w:tc>
      </w:tr>
      <w:tr w:rsidR="00B64206" w:rsidRPr="00E67E3A" w14:paraId="5F5FEB43" w14:textId="77777777" w:rsidTr="00B64206">
        <w:tc>
          <w:tcPr>
            <w:tcW w:w="2216" w:type="dxa"/>
          </w:tcPr>
          <w:p w14:paraId="0AD88B40" w14:textId="7261A2F3" w:rsidR="00B64206" w:rsidRPr="00E67E3A" w:rsidRDefault="00B64206" w:rsidP="00B6420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4.3. Dokument wielostronicowy</w:t>
            </w:r>
          </w:p>
        </w:tc>
        <w:tc>
          <w:tcPr>
            <w:tcW w:w="2292" w:type="dxa"/>
          </w:tcPr>
          <w:p w14:paraId="3062CA7A" w14:textId="67CA8195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wykorzystuje style do formatowania różnych fragmentów tekstu</w:t>
            </w:r>
          </w:p>
        </w:tc>
        <w:tc>
          <w:tcPr>
            <w:tcW w:w="2315" w:type="dxa"/>
          </w:tcPr>
          <w:p w14:paraId="58FE74F3" w14:textId="17FF62B0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wpisuje informacje do nagłówka i stopki dokumentu</w:t>
            </w:r>
          </w:p>
        </w:tc>
        <w:tc>
          <w:tcPr>
            <w:tcW w:w="2515" w:type="dxa"/>
          </w:tcPr>
          <w:p w14:paraId="0279D966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tworzy spis treści z wykorzystaniem stylów nagłówkowych</w:t>
            </w:r>
          </w:p>
          <w:p w14:paraId="1795C83E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dzieli dokument na sekcje</w:t>
            </w:r>
          </w:p>
          <w:p w14:paraId="34D964D2" w14:textId="682FB01D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dzieli tekst na kolumny</w:t>
            </w:r>
          </w:p>
        </w:tc>
        <w:tc>
          <w:tcPr>
            <w:tcW w:w="2329" w:type="dxa"/>
          </w:tcPr>
          <w:p w14:paraId="12FD9E44" w14:textId="07B4268D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tworzy przypisy dolne i</w:t>
            </w:r>
            <w:r w:rsidR="009A63AA">
              <w:rPr>
                <w:rFonts w:ascii="Arial" w:hAnsi="Arial" w:cs="Arial"/>
                <w:sz w:val="18"/>
                <w:szCs w:val="18"/>
              </w:rPr>
              <w:t> </w:t>
            </w:r>
            <w:r w:rsidRPr="00E67E3A">
              <w:rPr>
                <w:rFonts w:ascii="Arial" w:hAnsi="Arial" w:cs="Arial"/>
                <w:sz w:val="18"/>
                <w:szCs w:val="18"/>
              </w:rPr>
              <w:t>końcowe</w:t>
            </w:r>
          </w:p>
        </w:tc>
        <w:tc>
          <w:tcPr>
            <w:tcW w:w="2327" w:type="dxa"/>
          </w:tcPr>
          <w:p w14:paraId="26AD3F3E" w14:textId="201F7B8D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przygotowuje rozbudowane dokumenty tekstowe, takie jak referaty i wypracowania</w:t>
            </w:r>
          </w:p>
        </w:tc>
      </w:tr>
      <w:tr w:rsidR="00B64206" w:rsidRPr="00E67E3A" w14:paraId="43251DDB" w14:textId="77777777" w:rsidTr="00B64206">
        <w:tc>
          <w:tcPr>
            <w:tcW w:w="2216" w:type="dxa"/>
          </w:tcPr>
          <w:p w14:paraId="59FF1015" w14:textId="2B754861" w:rsidR="00B64206" w:rsidRPr="00E67E3A" w:rsidRDefault="00B64206" w:rsidP="00B6420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4.4. Przygotowanie e-gazetki – zadanie projektowe</w:t>
            </w:r>
          </w:p>
        </w:tc>
        <w:tc>
          <w:tcPr>
            <w:tcW w:w="2292" w:type="dxa"/>
          </w:tcPr>
          <w:p w14:paraId="2918DE15" w14:textId="40193DD6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współpracuje w grupie, przygotowując </w:t>
            </w:r>
            <w:r w:rsidRPr="00E67E3A">
              <w:rPr>
                <w:rFonts w:ascii="Arial" w:hAnsi="Arial" w:cs="Arial"/>
                <w:sz w:val="18"/>
                <w:szCs w:val="18"/>
              </w:rPr>
              <w:br/>
              <w:t>e-gazetkę</w:t>
            </w:r>
          </w:p>
        </w:tc>
        <w:tc>
          <w:tcPr>
            <w:tcW w:w="2315" w:type="dxa"/>
          </w:tcPr>
          <w:p w14:paraId="3A0C870C" w14:textId="0A0D17EF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planuje pracę w grupie poprzez przydzielanie zadań poszczególnym jej członkom</w:t>
            </w:r>
          </w:p>
        </w:tc>
        <w:tc>
          <w:tcPr>
            <w:tcW w:w="2515" w:type="dxa"/>
          </w:tcPr>
          <w:p w14:paraId="137D1C91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wyszukuje, zbiera i samodzielnie tworzy materiały niezbędne do wykonania </w:t>
            </w:r>
            <w:r w:rsidRPr="00E67E3A">
              <w:rPr>
                <w:rFonts w:ascii="Arial" w:hAnsi="Arial" w:cs="Arial"/>
                <w:sz w:val="18"/>
                <w:szCs w:val="18"/>
              </w:rPr>
              <w:br/>
              <w:t>e-gazetki</w:t>
            </w:r>
          </w:p>
          <w:p w14:paraId="0DA5B2C6" w14:textId="41BD9821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>przestrzega praw autorskich podczas zbierania materiałów do projektu</w:t>
            </w:r>
          </w:p>
        </w:tc>
        <w:tc>
          <w:tcPr>
            <w:tcW w:w="2329" w:type="dxa"/>
          </w:tcPr>
          <w:p w14:paraId="28C8207C" w14:textId="592A57B8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lastRenderedPageBreak/>
              <w:t xml:space="preserve">wykorzystuje chmurę obliczeniową do zbierania materiałów niezbędnych do wykonania </w:t>
            </w:r>
            <w:r w:rsidRPr="00E67E3A">
              <w:rPr>
                <w:rFonts w:ascii="Arial" w:hAnsi="Arial" w:cs="Arial"/>
                <w:sz w:val="18"/>
                <w:szCs w:val="18"/>
              </w:rPr>
              <w:br/>
              <w:t>e-gazetki</w:t>
            </w:r>
          </w:p>
        </w:tc>
        <w:tc>
          <w:tcPr>
            <w:tcW w:w="2327" w:type="dxa"/>
          </w:tcPr>
          <w:p w14:paraId="2093049F" w14:textId="2EBB112E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planuje pracę w grupie i współpracuje z jej członkami, przygotowując dowolny projekt</w:t>
            </w:r>
          </w:p>
        </w:tc>
      </w:tr>
      <w:tr w:rsidR="00B64206" w:rsidRPr="00E67E3A" w14:paraId="38B3D9BF" w14:textId="77777777" w:rsidTr="0031379F">
        <w:trPr>
          <w:trHeight w:val="283"/>
        </w:trPr>
        <w:tc>
          <w:tcPr>
            <w:tcW w:w="13994" w:type="dxa"/>
            <w:gridSpan w:val="6"/>
            <w:vAlign w:val="center"/>
          </w:tcPr>
          <w:p w14:paraId="182403D6" w14:textId="35447A58" w:rsidR="00B64206" w:rsidRPr="00E67E3A" w:rsidRDefault="0031379F" w:rsidP="00B64206">
            <w:pPr>
              <w:pStyle w:val="Akapitzli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379F">
              <w:rPr>
                <w:rFonts w:ascii="Arial" w:hAnsi="Arial" w:cs="Arial"/>
                <w:b/>
                <w:sz w:val="20"/>
                <w:szCs w:val="20"/>
              </w:rPr>
              <w:t xml:space="preserve">DZIAŁ </w:t>
            </w:r>
            <w:r w:rsidR="00B64206" w:rsidRPr="0031379F">
              <w:rPr>
                <w:rFonts w:ascii="Arial" w:hAnsi="Arial" w:cs="Arial"/>
                <w:b/>
                <w:sz w:val="20"/>
                <w:szCs w:val="20"/>
              </w:rPr>
              <w:t>5. PREZENTACJE</w:t>
            </w:r>
            <w:r w:rsidR="00B64206" w:rsidRPr="00E67E3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64206" w:rsidRPr="0031379F">
              <w:rPr>
                <w:rFonts w:ascii="Arial" w:hAnsi="Arial" w:cs="Arial"/>
                <w:b/>
                <w:sz w:val="20"/>
                <w:szCs w:val="20"/>
              </w:rPr>
              <w:t>MULTIMEDIALNE I FILMY</w:t>
            </w:r>
          </w:p>
        </w:tc>
      </w:tr>
      <w:tr w:rsidR="00B64206" w:rsidRPr="00E67E3A" w14:paraId="5DD1D31A" w14:textId="77777777" w:rsidTr="00B64206">
        <w:tc>
          <w:tcPr>
            <w:tcW w:w="2216" w:type="dxa"/>
          </w:tcPr>
          <w:p w14:paraId="0B649B06" w14:textId="7AB36895" w:rsidR="00B64206" w:rsidRPr="00E67E3A" w:rsidRDefault="00B64206" w:rsidP="00B6420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sz w:val="18"/>
                <w:szCs w:val="18"/>
              </w:rPr>
              <w:t>5.1. Praca nad prezentacją multimedialną</w:t>
            </w:r>
          </w:p>
        </w:tc>
        <w:tc>
          <w:tcPr>
            <w:tcW w:w="2292" w:type="dxa"/>
          </w:tcPr>
          <w:p w14:paraId="2A55A8B1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przygotowuje prezentację multimedialną i zapisuje ją w pliku</w:t>
            </w:r>
          </w:p>
          <w:p w14:paraId="2D9BDDCB" w14:textId="33356346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zapisuje prezentację jako pokaz slajdów</w:t>
            </w:r>
          </w:p>
        </w:tc>
        <w:tc>
          <w:tcPr>
            <w:tcW w:w="2315" w:type="dxa"/>
          </w:tcPr>
          <w:p w14:paraId="694F0711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planuje pracę nad prezentacją oraz jej układ</w:t>
            </w:r>
          </w:p>
          <w:p w14:paraId="17CEFF54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umieszcza w prezentacji slajd ze spisem treści</w:t>
            </w:r>
          </w:p>
          <w:p w14:paraId="4F987974" w14:textId="7B25FF6C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uruchamia pokaz slajdów</w:t>
            </w:r>
          </w:p>
        </w:tc>
        <w:tc>
          <w:tcPr>
            <w:tcW w:w="2515" w:type="dxa"/>
          </w:tcPr>
          <w:p w14:paraId="7BD563D7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projektuje wygląd slajdów zgodnie z ogólnie przyjętymi zasadami dobrych prezentacji</w:t>
            </w:r>
          </w:p>
          <w:p w14:paraId="44642711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dodaje do slajdów obrazy, grafiki </w:t>
            </w:r>
            <w:proofErr w:type="spellStart"/>
            <w:r w:rsidRPr="00E67E3A">
              <w:rPr>
                <w:rFonts w:ascii="Arial" w:hAnsi="Arial" w:cs="Arial"/>
                <w:sz w:val="18"/>
                <w:szCs w:val="18"/>
              </w:rPr>
              <w:t>SmartArt</w:t>
            </w:r>
            <w:proofErr w:type="spellEnd"/>
          </w:p>
          <w:p w14:paraId="250BB272" w14:textId="69B9229A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do elementów na slajdach animacje i zmienia ich parametry</w:t>
            </w:r>
          </w:p>
          <w:p w14:paraId="4CC98C71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przygotowuje niestandardowy pokaz slajdów</w:t>
            </w:r>
          </w:p>
          <w:p w14:paraId="277846A3" w14:textId="2C163011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nagrywa zawartość ekranu i umieszcza nagranie w prezentacji</w:t>
            </w:r>
          </w:p>
        </w:tc>
        <w:tc>
          <w:tcPr>
            <w:tcW w:w="2329" w:type="dxa"/>
          </w:tcPr>
          <w:p w14:paraId="04034378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wyrównuje elementy na slajdzie w pionie i w poziomie oraz względem innych elementów</w:t>
            </w:r>
          </w:p>
          <w:p w14:paraId="0C3FF716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do slajdów dźwięki i filmy</w:t>
            </w:r>
          </w:p>
          <w:p w14:paraId="0CF6CC14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do slajdów efekty przejścia</w:t>
            </w:r>
          </w:p>
          <w:p w14:paraId="4C3A997B" w14:textId="72FFE0DF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do slajdów hiperłącza i przyciski akcji</w:t>
            </w:r>
          </w:p>
        </w:tc>
        <w:tc>
          <w:tcPr>
            <w:tcW w:w="2327" w:type="dxa"/>
          </w:tcPr>
          <w:p w14:paraId="7F1EDB59" w14:textId="42BD87B4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przygotowuje prezentacje multimedialne, wykorzystując narzędzia nieomówione na lekcji</w:t>
            </w:r>
          </w:p>
        </w:tc>
      </w:tr>
      <w:tr w:rsidR="00B64206" w:rsidRPr="00E67E3A" w14:paraId="01467F14" w14:textId="77777777" w:rsidTr="00B64206">
        <w:tc>
          <w:tcPr>
            <w:tcW w:w="2216" w:type="dxa"/>
          </w:tcPr>
          <w:p w14:paraId="63F3ECAE" w14:textId="6A81B9AB" w:rsidR="00B64206" w:rsidRPr="00E67E3A" w:rsidRDefault="00B64206" w:rsidP="00E67E3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67E3A">
              <w:rPr>
                <w:rFonts w:ascii="Arial" w:hAnsi="Arial" w:cs="Arial"/>
                <w:b/>
                <w:bCs/>
                <w:sz w:val="18"/>
                <w:szCs w:val="18"/>
              </w:rPr>
              <w:t>5.2. Podstawy montażu filmu</w:t>
            </w:r>
          </w:p>
        </w:tc>
        <w:tc>
          <w:tcPr>
            <w:tcW w:w="2292" w:type="dxa"/>
          </w:tcPr>
          <w:p w14:paraId="1FCBAAA0" w14:textId="77DB3FB2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tworzy projekt filmu w programie </w:t>
            </w:r>
            <w:proofErr w:type="spellStart"/>
            <w:r w:rsidRPr="00E67E3A">
              <w:rPr>
                <w:rFonts w:ascii="Arial" w:hAnsi="Arial" w:cs="Arial"/>
                <w:sz w:val="18"/>
                <w:szCs w:val="18"/>
              </w:rPr>
              <w:t>Shotcut</w:t>
            </w:r>
            <w:proofErr w:type="spellEnd"/>
          </w:p>
        </w:tc>
        <w:tc>
          <w:tcPr>
            <w:tcW w:w="2315" w:type="dxa"/>
          </w:tcPr>
          <w:p w14:paraId="635D86AD" w14:textId="5803E4E2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nowe klipy do projektu filmu</w:t>
            </w:r>
          </w:p>
        </w:tc>
        <w:tc>
          <w:tcPr>
            <w:tcW w:w="2515" w:type="dxa"/>
          </w:tcPr>
          <w:p w14:paraId="6BBD29A2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wymienia rodzaje formatów plików filmowych</w:t>
            </w:r>
          </w:p>
          <w:p w14:paraId="52F32F5A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przejścia między klipami w projekcie filmu</w:t>
            </w:r>
          </w:p>
          <w:p w14:paraId="566C6124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usuwa fragmenty filmu</w:t>
            </w:r>
          </w:p>
          <w:p w14:paraId="160490CA" w14:textId="16D78CEE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zapisuje film w różnych formatach wideo</w:t>
            </w:r>
          </w:p>
        </w:tc>
        <w:tc>
          <w:tcPr>
            <w:tcW w:w="2329" w:type="dxa"/>
          </w:tcPr>
          <w:p w14:paraId="7170CA0E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napisy do filmu</w:t>
            </w:r>
          </w:p>
          <w:p w14:paraId="0F047BAB" w14:textId="7777777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filtry do scen w filmie</w:t>
            </w:r>
          </w:p>
          <w:p w14:paraId="4833451D" w14:textId="3A08F6E9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>dodaje ścieżkę dźwiękową do filmu</w:t>
            </w:r>
          </w:p>
        </w:tc>
        <w:tc>
          <w:tcPr>
            <w:tcW w:w="2327" w:type="dxa"/>
          </w:tcPr>
          <w:p w14:paraId="71EF380F" w14:textId="2C0D61B7" w:rsidR="00B64206" w:rsidRPr="00E67E3A" w:rsidRDefault="00B64206" w:rsidP="00B64206">
            <w:pPr>
              <w:pStyle w:val="Akapitzlist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E67E3A">
              <w:rPr>
                <w:rFonts w:ascii="Arial" w:hAnsi="Arial" w:cs="Arial"/>
                <w:sz w:val="18"/>
                <w:szCs w:val="18"/>
              </w:rPr>
              <w:t xml:space="preserve">przygotowuje projekt filmowy o przemyślanej i zaplanowanej fabule, z wykorzystaniem różnych możliwości programu </w:t>
            </w:r>
            <w:proofErr w:type="spellStart"/>
            <w:r w:rsidRPr="00E67E3A">
              <w:rPr>
                <w:rFonts w:ascii="Arial" w:hAnsi="Arial" w:cs="Arial"/>
                <w:sz w:val="18"/>
                <w:szCs w:val="18"/>
              </w:rPr>
              <w:t>Shotcut</w:t>
            </w:r>
            <w:proofErr w:type="spellEnd"/>
          </w:p>
        </w:tc>
      </w:tr>
    </w:tbl>
    <w:p w14:paraId="6A0D1AD3" w14:textId="77777777" w:rsidR="00974D81" w:rsidRPr="00B64206" w:rsidRDefault="00974D81" w:rsidP="00B64206">
      <w:pPr>
        <w:pStyle w:val="Akapitzlist"/>
        <w:ind w:left="113"/>
        <w:rPr>
          <w:rFonts w:ascii="Arial" w:hAnsi="Arial" w:cs="Arial"/>
          <w:sz w:val="20"/>
          <w:szCs w:val="20"/>
        </w:rPr>
      </w:pPr>
    </w:p>
    <w:p w14:paraId="719DE00A" w14:textId="77777777" w:rsidR="00974D81" w:rsidRDefault="00974D81" w:rsidP="000F68FF">
      <w:pPr>
        <w:rPr>
          <w:rFonts w:ascii="Times New Roman" w:hAnsi="Times New Roman" w:cs="Times New Roman"/>
        </w:rPr>
      </w:pPr>
    </w:p>
    <w:p w14:paraId="771363C5" w14:textId="77777777" w:rsidR="00974D81" w:rsidRDefault="00974D81" w:rsidP="000F68FF">
      <w:pPr>
        <w:rPr>
          <w:rFonts w:ascii="Times New Roman" w:hAnsi="Times New Roman" w:cs="Times New Roman"/>
        </w:rPr>
      </w:pPr>
    </w:p>
    <w:p w14:paraId="710FACE6" w14:textId="77777777" w:rsidR="00974D81" w:rsidRDefault="00974D81" w:rsidP="000F68FF">
      <w:pPr>
        <w:rPr>
          <w:rFonts w:ascii="Times New Roman" w:hAnsi="Times New Roman" w:cs="Times New Roman"/>
        </w:rPr>
      </w:pPr>
    </w:p>
    <w:p w14:paraId="3167D64B" w14:textId="77777777" w:rsidR="00974D81" w:rsidRPr="00BB38ED" w:rsidRDefault="00974D81" w:rsidP="000F68FF">
      <w:pPr>
        <w:rPr>
          <w:rFonts w:ascii="Times New Roman" w:hAnsi="Times New Roman" w:cs="Times New Roman"/>
        </w:rPr>
      </w:pPr>
    </w:p>
    <w:p w14:paraId="46627645" w14:textId="500F7CC2" w:rsidR="00AF4FF2" w:rsidRPr="00AE1F8B" w:rsidRDefault="00AF4FF2" w:rsidP="00AF4FF2">
      <w:pPr>
        <w:rPr>
          <w:rFonts w:ascii="Times New Roman" w:hAnsi="Times New Roman" w:cs="Times New Roman"/>
          <w:b/>
          <w:sz w:val="20"/>
          <w:szCs w:val="20"/>
        </w:rPr>
      </w:pPr>
    </w:p>
    <w:p w14:paraId="335D2751" w14:textId="77777777" w:rsidR="00AF4FF2" w:rsidRPr="00AE1F8B" w:rsidRDefault="00AF4FF2">
      <w:pPr>
        <w:rPr>
          <w:sz w:val="20"/>
          <w:szCs w:val="20"/>
        </w:rPr>
      </w:pPr>
    </w:p>
    <w:sectPr w:rsidR="00AF4FF2" w:rsidRPr="00AE1F8B" w:rsidSect="00C17323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0664C" w14:textId="77777777" w:rsidR="00C165CE" w:rsidRDefault="00C165CE" w:rsidP="00AE1F8B">
      <w:r>
        <w:separator/>
      </w:r>
    </w:p>
  </w:endnote>
  <w:endnote w:type="continuationSeparator" w:id="0">
    <w:p w14:paraId="62279A28" w14:textId="77777777" w:rsidR="00C165CE" w:rsidRDefault="00C165CE" w:rsidP="00AE1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125643"/>
      <w:docPartObj>
        <w:docPartGallery w:val="Page Numbers (Bottom of Page)"/>
        <w:docPartUnique/>
      </w:docPartObj>
    </w:sdtPr>
    <w:sdtContent>
      <w:p w14:paraId="153937E3" w14:textId="436645E4" w:rsidR="00AE1F8B" w:rsidRDefault="00AE1F8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DF3EDB" w14:textId="77777777" w:rsidR="00AE1F8B" w:rsidRDefault="00AE1F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AF050" w14:textId="77777777" w:rsidR="00C165CE" w:rsidRDefault="00C165CE" w:rsidP="00AE1F8B">
      <w:r>
        <w:separator/>
      </w:r>
    </w:p>
  </w:footnote>
  <w:footnote w:type="continuationSeparator" w:id="0">
    <w:p w14:paraId="14EF67AE" w14:textId="77777777" w:rsidR="00C165CE" w:rsidRDefault="00C165CE" w:rsidP="00AE1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B6DDD"/>
    <w:multiLevelType w:val="hybridMultilevel"/>
    <w:tmpl w:val="59EAF1CC"/>
    <w:lvl w:ilvl="0" w:tplc="18DE7D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BE593D"/>
    <w:multiLevelType w:val="hybridMultilevel"/>
    <w:tmpl w:val="4F84FAD0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85125D"/>
    <w:multiLevelType w:val="hybridMultilevel"/>
    <w:tmpl w:val="7C80C634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808D4"/>
    <w:multiLevelType w:val="hybridMultilevel"/>
    <w:tmpl w:val="1D7801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60A41"/>
    <w:multiLevelType w:val="hybridMultilevel"/>
    <w:tmpl w:val="2E5E3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243679">
    <w:abstractNumId w:val="1"/>
  </w:num>
  <w:num w:numId="2" w16cid:durableId="201947284">
    <w:abstractNumId w:val="2"/>
  </w:num>
  <w:num w:numId="3" w16cid:durableId="2062947052">
    <w:abstractNumId w:val="0"/>
  </w:num>
  <w:num w:numId="4" w16cid:durableId="1311129723">
    <w:abstractNumId w:val="4"/>
  </w:num>
  <w:num w:numId="5" w16cid:durableId="1592084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23"/>
    <w:rsid w:val="000F68FF"/>
    <w:rsid w:val="00237297"/>
    <w:rsid w:val="0031379F"/>
    <w:rsid w:val="00380036"/>
    <w:rsid w:val="003E179A"/>
    <w:rsid w:val="00552119"/>
    <w:rsid w:val="00623A1E"/>
    <w:rsid w:val="006B3B04"/>
    <w:rsid w:val="00860D47"/>
    <w:rsid w:val="00974D81"/>
    <w:rsid w:val="009A63AA"/>
    <w:rsid w:val="009B761C"/>
    <w:rsid w:val="00A648E3"/>
    <w:rsid w:val="00AE1F8B"/>
    <w:rsid w:val="00AF4FF2"/>
    <w:rsid w:val="00B501FE"/>
    <w:rsid w:val="00B60E06"/>
    <w:rsid w:val="00B64206"/>
    <w:rsid w:val="00BB38ED"/>
    <w:rsid w:val="00C165CE"/>
    <w:rsid w:val="00C17323"/>
    <w:rsid w:val="00DF6557"/>
    <w:rsid w:val="00E67E3A"/>
    <w:rsid w:val="00E73F0C"/>
    <w:rsid w:val="00EB734C"/>
    <w:rsid w:val="00EE26AE"/>
    <w:rsid w:val="00F654EB"/>
    <w:rsid w:val="00FD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CF33"/>
  <w15:chartTrackingRefBased/>
  <w15:docId w15:val="{750619A1-47AD-449F-A675-4C2B1B14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323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1732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1732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E1F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1F8B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E1F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1F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2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0F078-768E-43DF-A91A-09634D73A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1332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Ślęczka</dc:creator>
  <cp:keywords/>
  <dc:description/>
  <cp:lastModifiedBy>Jadwiga Ślęczka</cp:lastModifiedBy>
  <cp:revision>5</cp:revision>
  <dcterms:created xsi:type="dcterms:W3CDTF">2026-09-20T17:03:00Z</dcterms:created>
  <dcterms:modified xsi:type="dcterms:W3CDTF">2026-09-29T17:51:00Z</dcterms:modified>
</cp:coreProperties>
</file>