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00408" w14:textId="77777777" w:rsidR="002729B8" w:rsidRPr="00B66648" w:rsidRDefault="002729B8" w:rsidP="002729B8">
      <w:pPr>
        <w:pStyle w:val="Bezodstpw"/>
        <w:jc w:val="center"/>
        <w:rPr>
          <w:rFonts w:eastAsia="Humanist521PL-Roman, 'MS Mincho"/>
          <w:b/>
          <w:sz w:val="20"/>
          <w:szCs w:val="20"/>
        </w:rPr>
      </w:pPr>
      <w:r w:rsidRPr="00B66648">
        <w:rPr>
          <w:rFonts w:eastAsia="Humanist521PL-Roman, 'MS Mincho"/>
          <w:b/>
          <w:sz w:val="20"/>
          <w:szCs w:val="20"/>
        </w:rPr>
        <w:t xml:space="preserve">WYMAGANIA NA POSZCZEGÓLNE OCENY Z CHEMII </w:t>
      </w:r>
    </w:p>
    <w:p w14:paraId="13679A39" w14:textId="57F8AD44" w:rsidR="002729B8" w:rsidRPr="00B66648" w:rsidRDefault="002729B8" w:rsidP="002729B8">
      <w:pPr>
        <w:pStyle w:val="Bezodstpw"/>
        <w:jc w:val="center"/>
        <w:rPr>
          <w:sz w:val="20"/>
          <w:szCs w:val="20"/>
        </w:rPr>
      </w:pPr>
      <w:r w:rsidRPr="00B66648">
        <w:rPr>
          <w:rFonts w:eastAsia="Humanist521PL-Roman, 'MS Mincho"/>
          <w:b/>
          <w:sz w:val="20"/>
          <w:szCs w:val="20"/>
        </w:rPr>
        <w:t>W KLASIE VII</w:t>
      </w:r>
      <w:r>
        <w:rPr>
          <w:rFonts w:eastAsia="Humanist521PL-Roman, 'MS Mincho"/>
          <w:b/>
          <w:sz w:val="20"/>
          <w:szCs w:val="20"/>
        </w:rPr>
        <w:t>I</w:t>
      </w:r>
    </w:p>
    <w:p w14:paraId="08944517" w14:textId="77777777" w:rsidR="002729B8" w:rsidRPr="00B66648" w:rsidRDefault="002729B8" w:rsidP="002729B8">
      <w:pPr>
        <w:pStyle w:val="Bezodstpw"/>
        <w:jc w:val="center"/>
        <w:rPr>
          <w:rFonts w:eastAsia="Calibri"/>
          <w:b/>
          <w:sz w:val="20"/>
          <w:szCs w:val="20"/>
        </w:rPr>
      </w:pPr>
      <w:r w:rsidRPr="00B66648">
        <w:rPr>
          <w:rFonts w:eastAsia="Calibri"/>
          <w:b/>
          <w:sz w:val="20"/>
          <w:szCs w:val="20"/>
        </w:rPr>
        <w:t xml:space="preserve"> </w:t>
      </w:r>
    </w:p>
    <w:p w14:paraId="3B2B48AA" w14:textId="77777777" w:rsidR="002729B8" w:rsidRPr="00B66648" w:rsidRDefault="002729B8" w:rsidP="002729B8">
      <w:pPr>
        <w:pStyle w:val="Bezodstpw"/>
        <w:jc w:val="center"/>
        <w:rPr>
          <w:rFonts w:eastAsia="Calibri"/>
          <w:b/>
          <w:sz w:val="20"/>
          <w:szCs w:val="20"/>
        </w:rPr>
      </w:pPr>
      <w:r w:rsidRPr="00B66648">
        <w:rPr>
          <w:rFonts w:eastAsia="Calibri"/>
          <w:b/>
          <w:sz w:val="20"/>
          <w:szCs w:val="20"/>
        </w:rPr>
        <w:t>rok szkolny 2025/26</w:t>
      </w:r>
    </w:p>
    <w:p w14:paraId="068F7C46" w14:textId="77777777" w:rsidR="002729B8" w:rsidRPr="00B66648" w:rsidRDefault="002729B8" w:rsidP="002729B8">
      <w:pPr>
        <w:pStyle w:val="Bezodstpw"/>
        <w:jc w:val="center"/>
        <w:rPr>
          <w:rFonts w:eastAsia="Calibri"/>
          <w:b/>
          <w:sz w:val="20"/>
          <w:szCs w:val="20"/>
        </w:rPr>
      </w:pPr>
    </w:p>
    <w:p w14:paraId="499F4D17" w14:textId="77777777" w:rsidR="002729B8" w:rsidRPr="00B66648" w:rsidRDefault="002729B8" w:rsidP="002729B8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66648">
        <w:rPr>
          <w:rFonts w:ascii="Times New Roman" w:hAnsi="Times New Roman" w:cs="Times New Roman"/>
          <w:b/>
          <w:bCs/>
          <w:sz w:val="20"/>
          <w:szCs w:val="20"/>
        </w:rPr>
        <w:t xml:space="preserve">Wymagania na ocenę klasyfikacyjną śródroczną </w:t>
      </w:r>
    </w:p>
    <w:p w14:paraId="7F5D4604" w14:textId="77777777" w:rsidR="002729B8" w:rsidRPr="00B66648" w:rsidRDefault="002729B8" w:rsidP="002729B8">
      <w:pPr>
        <w:pStyle w:val="Bezodstpw"/>
        <w:jc w:val="center"/>
        <w:rPr>
          <w:rFonts w:eastAsia="Calibri"/>
          <w:b/>
          <w:sz w:val="20"/>
          <w:szCs w:val="20"/>
        </w:rPr>
      </w:pPr>
    </w:p>
    <w:p w14:paraId="3853FF6A" w14:textId="77777777" w:rsidR="002729B8" w:rsidRPr="00B66648" w:rsidRDefault="002729B8" w:rsidP="002729B8">
      <w:pPr>
        <w:spacing w:line="360" w:lineRule="auto"/>
        <w:rPr>
          <w:rFonts w:ascii="Times New Roman" w:hAnsi="Times New Roman" w:cs="Times New Roman"/>
          <w:bCs/>
          <w:sz w:val="20"/>
          <w:szCs w:val="20"/>
        </w:rPr>
      </w:pPr>
      <w:r w:rsidRPr="00B66648">
        <w:rPr>
          <w:rFonts w:ascii="Times New Roman" w:hAnsi="Times New Roman" w:cs="Times New Roman"/>
          <w:bCs/>
          <w:sz w:val="20"/>
          <w:szCs w:val="20"/>
        </w:rPr>
        <w:t>Przyjmujemy, że uczeń spełnia wymagania na ocenę wyższą, jeśli spełnia jednocześnie wymagania na ocenę niższą.</w:t>
      </w:r>
    </w:p>
    <w:p w14:paraId="097A5802" w14:textId="77777777" w:rsidR="002729B8" w:rsidRPr="00B66648" w:rsidRDefault="002729B8" w:rsidP="002729B8">
      <w:pPr>
        <w:spacing w:line="360" w:lineRule="auto"/>
        <w:rPr>
          <w:rFonts w:ascii="Times New Roman" w:hAnsi="Times New Roman" w:cs="Times New Roman"/>
          <w:bCs/>
          <w:sz w:val="20"/>
          <w:szCs w:val="20"/>
        </w:rPr>
      </w:pPr>
      <w:r w:rsidRPr="00B66648">
        <w:rPr>
          <w:rFonts w:ascii="Times New Roman" w:hAnsi="Times New Roman" w:cs="Times New Roman"/>
          <w:bCs/>
          <w:sz w:val="20"/>
          <w:szCs w:val="20"/>
        </w:rPr>
        <w:t>Wymagania na ocenę klasyfikacyjną śródroczną niedostateczną – uczeń nie opanował wymagań na ocenę dopuszczającą</w:t>
      </w:r>
    </w:p>
    <w:p w14:paraId="358EF7AE" w14:textId="77777777" w:rsidR="002729B8" w:rsidRPr="00B66648" w:rsidRDefault="002729B8" w:rsidP="002729B8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66648">
        <w:rPr>
          <w:rFonts w:ascii="Times New Roman" w:hAnsi="Times New Roman" w:cs="Times New Roman"/>
          <w:bCs/>
          <w:sz w:val="20"/>
          <w:szCs w:val="20"/>
        </w:rPr>
        <w:t>Wymagania na ocenę klasyfikacyjną śródroczną dopuszczającą</w:t>
      </w:r>
    </w:p>
    <w:p w14:paraId="48C09578" w14:textId="77777777" w:rsidR="002729B8" w:rsidRPr="00B66648" w:rsidRDefault="002729B8" w:rsidP="002729B8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66648">
        <w:rPr>
          <w:rFonts w:ascii="Times New Roman" w:hAnsi="Times New Roman" w:cs="Times New Roman"/>
          <w:bCs/>
          <w:sz w:val="20"/>
          <w:szCs w:val="20"/>
        </w:rPr>
        <w:t>Wymagania na ocenę klasyfikacyjną śródroczną dostateczną zawierają wymagania na ocenę dopuszczającą</w:t>
      </w:r>
    </w:p>
    <w:p w14:paraId="1F32EC78" w14:textId="77777777" w:rsidR="002729B8" w:rsidRPr="00B66648" w:rsidRDefault="002729B8" w:rsidP="002729B8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66648">
        <w:rPr>
          <w:rFonts w:ascii="Times New Roman" w:hAnsi="Times New Roman" w:cs="Times New Roman"/>
          <w:bCs/>
          <w:sz w:val="20"/>
          <w:szCs w:val="20"/>
        </w:rPr>
        <w:t>Wymagania na ocenę klasyfikacyjną śródroczną dobrą zawierają wymagania na ocenę dostateczną i dopuszczającą</w:t>
      </w:r>
    </w:p>
    <w:p w14:paraId="7FA68331" w14:textId="77777777" w:rsidR="002729B8" w:rsidRPr="00B66648" w:rsidRDefault="002729B8" w:rsidP="002729B8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66648">
        <w:rPr>
          <w:rFonts w:ascii="Times New Roman" w:hAnsi="Times New Roman" w:cs="Times New Roman"/>
          <w:bCs/>
          <w:sz w:val="20"/>
          <w:szCs w:val="20"/>
        </w:rPr>
        <w:t xml:space="preserve">Wymagania na ocenę klasyfikacyjną śródroczną bardzo dobrą zawierają wymagania na ocenę dobrą, dostateczną i dopuszczającą </w:t>
      </w:r>
    </w:p>
    <w:p w14:paraId="3203F992" w14:textId="77777777" w:rsidR="002729B8" w:rsidRPr="00B66648" w:rsidRDefault="002729B8" w:rsidP="002729B8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66648">
        <w:rPr>
          <w:rFonts w:ascii="Times New Roman" w:hAnsi="Times New Roman" w:cs="Times New Roman"/>
          <w:bCs/>
          <w:sz w:val="20"/>
          <w:szCs w:val="20"/>
        </w:rPr>
        <w:t>Wymagania na ocenę klasyfikacyjną śródroczną celującą zawierają wymagania na oceną bardzo dobrą, dobrą, dostateczną i dopuszczającą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729B8" w:rsidRPr="00B66648" w14:paraId="15E6443F" w14:textId="77777777" w:rsidTr="00BA60A8">
        <w:tc>
          <w:tcPr>
            <w:tcW w:w="9062" w:type="dxa"/>
            <w:shd w:val="clear" w:color="auto" w:fill="FFFFFF" w:themeFill="background1"/>
          </w:tcPr>
          <w:p w14:paraId="5D8A18CC" w14:textId="2B3DBB22" w:rsidR="002729B8" w:rsidRPr="00B66648" w:rsidRDefault="002729B8" w:rsidP="00BA60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66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DZIAŁ 1. </w:t>
            </w:r>
            <w:r w:rsidR="00016517">
              <w:rPr>
                <w:rFonts w:ascii="Times New Roman" w:hAnsi="Times New Roman" w:cs="Times New Roman"/>
                <w:b/>
                <w:sz w:val="20"/>
                <w:szCs w:val="20"/>
              </w:rPr>
              <w:t>Kwasy</w:t>
            </w:r>
          </w:p>
        </w:tc>
      </w:tr>
      <w:tr w:rsidR="002729B8" w:rsidRPr="00B66648" w14:paraId="29EA748B" w14:textId="77777777" w:rsidTr="00BA60A8">
        <w:tc>
          <w:tcPr>
            <w:tcW w:w="9062" w:type="dxa"/>
            <w:shd w:val="clear" w:color="auto" w:fill="FFFFFF" w:themeFill="background1"/>
          </w:tcPr>
          <w:p w14:paraId="3DD4DB36" w14:textId="77777777" w:rsidR="002729B8" w:rsidRPr="00B66648" w:rsidRDefault="002729B8" w:rsidP="00BA60A8">
            <w:pPr>
              <w:pStyle w:val="Bezodstpw"/>
              <w:rPr>
                <w:sz w:val="20"/>
                <w:szCs w:val="20"/>
              </w:rPr>
            </w:pPr>
            <w:r w:rsidRPr="00B66648">
              <w:rPr>
                <w:rFonts w:eastAsia="Calibri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2729B8" w:rsidRPr="00B66648" w14:paraId="547AC354" w14:textId="77777777" w:rsidTr="00BA60A8">
        <w:tc>
          <w:tcPr>
            <w:tcW w:w="9062" w:type="dxa"/>
            <w:shd w:val="clear" w:color="auto" w:fill="FFFFFF" w:themeFill="background1"/>
          </w:tcPr>
          <w:p w14:paraId="6E1CC604" w14:textId="77777777" w:rsidR="00016517" w:rsidRPr="00016517" w:rsidRDefault="00016517" w:rsidP="00016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6517">
              <w:rPr>
                <w:rFonts w:ascii="Times New Roman" w:hAnsi="Times New Roman" w:cs="Times New Roman"/>
                <w:sz w:val="20"/>
                <w:szCs w:val="20"/>
              </w:rPr>
              <w:t>- zna zasady bezpiecznego posługiwania się kwasami</w:t>
            </w:r>
          </w:p>
          <w:p w14:paraId="60E58C90" w14:textId="0DC54CF7" w:rsidR="00016517" w:rsidRPr="00016517" w:rsidRDefault="00016517" w:rsidP="00016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6517">
              <w:rPr>
                <w:rFonts w:ascii="Times New Roman" w:hAnsi="Times New Roman" w:cs="Times New Roman"/>
                <w:sz w:val="20"/>
                <w:szCs w:val="20"/>
              </w:rPr>
              <w:t>- podaje budowę kwasów</w:t>
            </w:r>
          </w:p>
          <w:p w14:paraId="614E5158" w14:textId="77777777" w:rsidR="00016517" w:rsidRPr="00016517" w:rsidRDefault="00016517" w:rsidP="00016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6517">
              <w:rPr>
                <w:rFonts w:ascii="Times New Roman" w:hAnsi="Times New Roman" w:cs="Times New Roman"/>
                <w:sz w:val="20"/>
                <w:szCs w:val="20"/>
              </w:rPr>
              <w:t>- opisuje różnicę w budowie kwasów tlenowych i beztlenowych</w:t>
            </w:r>
          </w:p>
          <w:p w14:paraId="14937F6D" w14:textId="77777777" w:rsidR="00016517" w:rsidRPr="00016517" w:rsidRDefault="00016517" w:rsidP="00016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6517">
              <w:rPr>
                <w:rFonts w:ascii="Times New Roman" w:hAnsi="Times New Roman" w:cs="Times New Roman"/>
                <w:sz w:val="20"/>
                <w:szCs w:val="20"/>
              </w:rPr>
              <w:t>- zapisuje wzory sumaryczne poznanych kwasów</w:t>
            </w:r>
          </w:p>
          <w:p w14:paraId="0AC304E3" w14:textId="523D7B8B" w:rsidR="00016517" w:rsidRPr="00016517" w:rsidRDefault="00016517" w:rsidP="00016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6517">
              <w:rPr>
                <w:rFonts w:ascii="Times New Roman" w:hAnsi="Times New Roman" w:cs="Times New Roman"/>
                <w:sz w:val="20"/>
                <w:szCs w:val="20"/>
              </w:rPr>
              <w:t>- zapisuje wzory strukturalne kwasów beztlenowych</w:t>
            </w:r>
          </w:p>
          <w:p w14:paraId="78B60A1E" w14:textId="77777777" w:rsidR="00016517" w:rsidRPr="00016517" w:rsidRDefault="00016517" w:rsidP="00016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6517">
              <w:rPr>
                <w:rFonts w:ascii="Times New Roman" w:hAnsi="Times New Roman" w:cs="Times New Roman"/>
                <w:sz w:val="20"/>
                <w:szCs w:val="20"/>
              </w:rPr>
              <w:t>- zapisuje wzory strukturalne kwasów tlenowych</w:t>
            </w:r>
          </w:p>
          <w:p w14:paraId="0510C7C7" w14:textId="77777777" w:rsidR="00016517" w:rsidRPr="00016517" w:rsidRDefault="00016517" w:rsidP="00016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6517">
              <w:rPr>
                <w:rFonts w:ascii="Times New Roman" w:hAnsi="Times New Roman" w:cs="Times New Roman"/>
                <w:sz w:val="20"/>
                <w:szCs w:val="20"/>
              </w:rPr>
              <w:t>- tłumaczy na czym polega dysocjacja jonowa kwasów</w:t>
            </w:r>
          </w:p>
          <w:p w14:paraId="6FCCCC0C" w14:textId="77777777" w:rsidR="00016517" w:rsidRPr="00016517" w:rsidRDefault="00016517" w:rsidP="00016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6517">
              <w:rPr>
                <w:rFonts w:ascii="Times New Roman" w:hAnsi="Times New Roman" w:cs="Times New Roman"/>
                <w:sz w:val="20"/>
                <w:szCs w:val="20"/>
              </w:rPr>
              <w:t>- zna pojęcia: jon, kation i anion</w:t>
            </w:r>
          </w:p>
          <w:p w14:paraId="0FEC00B2" w14:textId="77777777" w:rsidR="00016517" w:rsidRPr="00016517" w:rsidRDefault="00016517" w:rsidP="00016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6517">
              <w:rPr>
                <w:rFonts w:ascii="Times New Roman" w:hAnsi="Times New Roman" w:cs="Times New Roman"/>
                <w:sz w:val="20"/>
                <w:szCs w:val="20"/>
              </w:rPr>
              <w:t>- wymienia rodzaje odczynu roztworu i poznane wskaźniki</w:t>
            </w:r>
          </w:p>
          <w:p w14:paraId="62A0F8EF" w14:textId="78B46B71" w:rsidR="002729B8" w:rsidRPr="00B66648" w:rsidRDefault="00016517" w:rsidP="00BA60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6517">
              <w:rPr>
                <w:rFonts w:ascii="Times New Roman" w:hAnsi="Times New Roman" w:cs="Times New Roman"/>
                <w:sz w:val="20"/>
                <w:szCs w:val="20"/>
              </w:rPr>
              <w:t>-rozróżnia odczyny roztworów za pomocą wskaźników</w:t>
            </w:r>
          </w:p>
        </w:tc>
      </w:tr>
      <w:tr w:rsidR="002729B8" w:rsidRPr="00B66648" w14:paraId="2D74BE2E" w14:textId="77777777" w:rsidTr="00BA60A8">
        <w:tc>
          <w:tcPr>
            <w:tcW w:w="9062" w:type="dxa"/>
            <w:shd w:val="clear" w:color="auto" w:fill="FFFFFF" w:themeFill="background1"/>
          </w:tcPr>
          <w:p w14:paraId="04A44842" w14:textId="77777777" w:rsidR="002729B8" w:rsidRPr="00B66648" w:rsidRDefault="002729B8" w:rsidP="00BA60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664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Wymagania  na ocenę dostateczną. Uczeń:</w:t>
            </w:r>
          </w:p>
        </w:tc>
      </w:tr>
      <w:tr w:rsidR="002729B8" w:rsidRPr="00B66648" w14:paraId="46966DBB" w14:textId="77777777" w:rsidTr="00BA60A8">
        <w:trPr>
          <w:trHeight w:val="2270"/>
        </w:trPr>
        <w:tc>
          <w:tcPr>
            <w:tcW w:w="906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D34BB1F" w14:textId="77777777" w:rsidR="002729B8" w:rsidRPr="005D3F41" w:rsidRDefault="00016517" w:rsidP="00BA60A8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5D3F41">
              <w:rPr>
                <w:rFonts w:ascii="Times New Roman" w:hAnsi="Times New Roman" w:cs="Times New Roman"/>
                <w:sz w:val="20"/>
                <w:szCs w:val="20"/>
              </w:rPr>
              <w:t>- wyjaśnia dlaczego w nazwie kwasu pojawia się wartościowość</w:t>
            </w:r>
          </w:p>
          <w:p w14:paraId="66AD7D71" w14:textId="77777777" w:rsidR="00016517" w:rsidRPr="005D3F41" w:rsidRDefault="00016517" w:rsidP="000165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3F41">
              <w:rPr>
                <w:rFonts w:ascii="Times New Roman" w:eastAsia="Times New Roman" w:hAnsi="Times New Roman" w:cs="Times New Roman"/>
                <w:sz w:val="20"/>
                <w:szCs w:val="20"/>
              </w:rPr>
              <w:t>- wymienia metody otrzymywania kwasów beztlenowych</w:t>
            </w:r>
          </w:p>
          <w:p w14:paraId="77C24D6C" w14:textId="77777777" w:rsidR="00016517" w:rsidRPr="005D3F41" w:rsidRDefault="00016517" w:rsidP="00016517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5D3F41">
              <w:rPr>
                <w:rFonts w:ascii="Times New Roman" w:hAnsi="Times New Roman" w:cs="Times New Roman"/>
                <w:sz w:val="20"/>
                <w:szCs w:val="20"/>
              </w:rPr>
              <w:t>- opisuje właściwości i zastosowania poznanych kwasów beztlenowych</w:t>
            </w:r>
          </w:p>
          <w:p w14:paraId="0503CF8E" w14:textId="77777777" w:rsidR="00016517" w:rsidRPr="005D3F41" w:rsidRDefault="00016517" w:rsidP="000165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3F41">
              <w:rPr>
                <w:rFonts w:ascii="Times New Roman" w:eastAsia="Times New Roman" w:hAnsi="Times New Roman" w:cs="Times New Roman"/>
                <w:sz w:val="20"/>
                <w:szCs w:val="20"/>
              </w:rPr>
              <w:t>- wymienia metody otrzymywania kwasów tlenowych</w:t>
            </w:r>
          </w:p>
          <w:p w14:paraId="56181FF0" w14:textId="77777777" w:rsidR="00016517" w:rsidRPr="005D3F41" w:rsidRDefault="00016517" w:rsidP="00016517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5D3F41">
              <w:rPr>
                <w:rFonts w:ascii="Times New Roman" w:hAnsi="Times New Roman" w:cs="Times New Roman"/>
                <w:sz w:val="20"/>
                <w:szCs w:val="20"/>
              </w:rPr>
              <w:t>- opisuje właściwości i zastosowania poznanych kwasów tlenowych</w:t>
            </w:r>
          </w:p>
          <w:p w14:paraId="10C56987" w14:textId="22E4A434" w:rsidR="00016517" w:rsidRPr="005D3F41" w:rsidRDefault="00016517" w:rsidP="00016517">
            <w:pPr>
              <w:pStyle w:val="Akapitzlist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3F4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5D3F41" w:rsidRPr="005D3F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D3F41">
              <w:rPr>
                <w:rFonts w:ascii="Times New Roman" w:eastAsia="Times New Roman" w:hAnsi="Times New Roman" w:cs="Times New Roman"/>
                <w:sz w:val="20"/>
                <w:szCs w:val="20"/>
              </w:rPr>
              <w:t>zapisuje wybrane równania dysocjacji jonowej kwasów</w:t>
            </w:r>
          </w:p>
          <w:p w14:paraId="6AEA6F97" w14:textId="77777777" w:rsidR="00016517" w:rsidRPr="005D3F41" w:rsidRDefault="00016517" w:rsidP="000165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3F41">
              <w:rPr>
                <w:rFonts w:ascii="Times New Roman" w:eastAsia="Times New Roman" w:hAnsi="Times New Roman" w:cs="Times New Roman"/>
                <w:sz w:val="20"/>
                <w:szCs w:val="20"/>
              </w:rPr>
              <w:t>- wymienia wspólne właściwości kwasów</w:t>
            </w:r>
          </w:p>
          <w:p w14:paraId="3D2AE463" w14:textId="77777777" w:rsidR="00016517" w:rsidRPr="005D3F41" w:rsidRDefault="00016517" w:rsidP="00016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F41">
              <w:rPr>
                <w:rFonts w:ascii="Times New Roman" w:hAnsi="Times New Roman" w:cs="Times New Roman"/>
                <w:sz w:val="20"/>
                <w:szCs w:val="20"/>
              </w:rPr>
              <w:t>- określa odczyn roztworu</w:t>
            </w:r>
          </w:p>
          <w:p w14:paraId="4A6AA965" w14:textId="77777777" w:rsidR="00016517" w:rsidRPr="005D3F41" w:rsidRDefault="00016517" w:rsidP="00016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F41">
              <w:rPr>
                <w:rFonts w:ascii="Times New Roman" w:hAnsi="Times New Roman" w:cs="Times New Roman"/>
                <w:sz w:val="20"/>
                <w:szCs w:val="20"/>
              </w:rPr>
              <w:t xml:space="preserve">- posługuje się skalą </w:t>
            </w:r>
            <w:proofErr w:type="spellStart"/>
            <w:r w:rsidRPr="005D3F41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</w:p>
          <w:p w14:paraId="78F16E1D" w14:textId="77777777" w:rsidR="00016517" w:rsidRPr="005D3F41" w:rsidRDefault="00016517" w:rsidP="00016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F41">
              <w:rPr>
                <w:rFonts w:ascii="Times New Roman" w:hAnsi="Times New Roman" w:cs="Times New Roman"/>
                <w:sz w:val="20"/>
                <w:szCs w:val="20"/>
              </w:rPr>
              <w:t xml:space="preserve">- bada odczyn i </w:t>
            </w:r>
            <w:proofErr w:type="spellStart"/>
            <w:r w:rsidRPr="005D3F41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5D3F41">
              <w:rPr>
                <w:rFonts w:ascii="Times New Roman" w:hAnsi="Times New Roman" w:cs="Times New Roman"/>
                <w:sz w:val="20"/>
                <w:szCs w:val="20"/>
              </w:rPr>
              <w:t xml:space="preserve"> roztworu</w:t>
            </w:r>
          </w:p>
          <w:p w14:paraId="611A5A5A" w14:textId="77777777" w:rsidR="00016517" w:rsidRPr="005D3F41" w:rsidRDefault="00016517" w:rsidP="000165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F41">
              <w:rPr>
                <w:rFonts w:ascii="Times New Roman" w:hAnsi="Times New Roman" w:cs="Times New Roman"/>
                <w:sz w:val="20"/>
                <w:szCs w:val="20"/>
              </w:rPr>
              <w:t>- wyjaśnia jak powstają kwaśne opady</w:t>
            </w:r>
          </w:p>
          <w:p w14:paraId="334A5B1E" w14:textId="5F38D8DE" w:rsidR="00016517" w:rsidRPr="005D3F41" w:rsidRDefault="00016517" w:rsidP="00016517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5D3F41">
              <w:rPr>
                <w:rFonts w:ascii="Times New Roman" w:hAnsi="Times New Roman" w:cs="Times New Roman"/>
                <w:sz w:val="20"/>
                <w:szCs w:val="20"/>
              </w:rPr>
              <w:t>- podaje przykłady skutków kwaśnych opadów</w:t>
            </w:r>
          </w:p>
        </w:tc>
      </w:tr>
      <w:tr w:rsidR="002729B8" w:rsidRPr="00D80A6D" w14:paraId="5986A085" w14:textId="77777777" w:rsidTr="00BA60A8">
        <w:trPr>
          <w:trHeight w:val="269"/>
        </w:trPr>
        <w:tc>
          <w:tcPr>
            <w:tcW w:w="906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3FC84FD" w14:textId="77777777" w:rsidR="002729B8" w:rsidRPr="005D3F41" w:rsidRDefault="002729B8" w:rsidP="00BA60A8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D3F4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Wymagania  na ocenę dobrą. Uczeń:</w:t>
            </w:r>
          </w:p>
        </w:tc>
      </w:tr>
      <w:tr w:rsidR="002729B8" w:rsidRPr="00D80A6D" w14:paraId="6B16721F" w14:textId="77777777" w:rsidTr="00BA60A8">
        <w:trPr>
          <w:trHeight w:val="2115"/>
        </w:trPr>
        <w:tc>
          <w:tcPr>
            <w:tcW w:w="906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DA4260B" w14:textId="77777777" w:rsidR="002729B8" w:rsidRPr="005D3F41" w:rsidRDefault="005D3F41" w:rsidP="00BA60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3F4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 zapisuje równania reakcji  otrzymywania kwasów beztlenowych</w:t>
            </w:r>
          </w:p>
          <w:p w14:paraId="6A6A9010" w14:textId="77777777" w:rsidR="005D3F41" w:rsidRPr="005D3F41" w:rsidRDefault="005D3F41" w:rsidP="005D3F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3F41">
              <w:rPr>
                <w:rFonts w:ascii="Times New Roman" w:eastAsia="Times New Roman" w:hAnsi="Times New Roman" w:cs="Times New Roman"/>
                <w:sz w:val="20"/>
                <w:szCs w:val="20"/>
              </w:rPr>
              <w:t>- zapisuje równania reakcji  otrzymywania wskazanych kwasów tlenowych</w:t>
            </w:r>
          </w:p>
          <w:p w14:paraId="1525AA2E" w14:textId="77777777" w:rsidR="005D3F41" w:rsidRPr="005D3F41" w:rsidRDefault="005D3F41" w:rsidP="005D3F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3F41">
              <w:rPr>
                <w:rFonts w:ascii="Times New Roman" w:eastAsia="Times New Roman" w:hAnsi="Times New Roman" w:cs="Times New Roman"/>
                <w:sz w:val="20"/>
                <w:szCs w:val="20"/>
              </w:rPr>
              <w:t>- wskazuje tlenki kwasowe</w:t>
            </w:r>
          </w:p>
          <w:p w14:paraId="60FE5D8F" w14:textId="77777777" w:rsidR="005D3F41" w:rsidRPr="005D3F41" w:rsidRDefault="005D3F41" w:rsidP="005D3F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3F41">
              <w:rPr>
                <w:rFonts w:ascii="Times New Roman" w:eastAsia="Times New Roman" w:hAnsi="Times New Roman" w:cs="Times New Roman"/>
                <w:sz w:val="20"/>
                <w:szCs w:val="20"/>
              </w:rPr>
              <w:t>- wyjaśnia zasadę bezpiecznego rozcieńczania kwasu siarkowego(VI)</w:t>
            </w:r>
          </w:p>
          <w:p w14:paraId="29AA763C" w14:textId="757D0AB4" w:rsidR="005D3F41" w:rsidRPr="005D3F41" w:rsidRDefault="005D3F41" w:rsidP="005D3F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3F41">
              <w:rPr>
                <w:rFonts w:ascii="Times New Roman" w:eastAsia="Times New Roman" w:hAnsi="Times New Roman" w:cs="Times New Roman"/>
                <w:sz w:val="20"/>
                <w:szCs w:val="20"/>
              </w:rPr>
              <w:t>- planuje doświadczenie dla reakcji ksantoproteinowej</w:t>
            </w:r>
          </w:p>
          <w:p w14:paraId="06D2AE18" w14:textId="77777777" w:rsidR="005D3F41" w:rsidRPr="005D3F41" w:rsidRDefault="005D3F41" w:rsidP="005D3F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F41">
              <w:rPr>
                <w:rFonts w:ascii="Times New Roman" w:hAnsi="Times New Roman" w:cs="Times New Roman"/>
                <w:sz w:val="20"/>
                <w:szCs w:val="20"/>
              </w:rPr>
              <w:t>- zapisuje równania reakcji dysocjacji jonowej kwasów</w:t>
            </w:r>
          </w:p>
          <w:p w14:paraId="5BDFA636" w14:textId="5910A209" w:rsidR="005D3F41" w:rsidRPr="005D3F41" w:rsidRDefault="005D3F41" w:rsidP="005D3F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3F4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D3F41">
              <w:rPr>
                <w:rFonts w:ascii="Times New Roman" w:eastAsia="Times New Roman" w:hAnsi="Times New Roman" w:cs="Times New Roman"/>
                <w:sz w:val="20"/>
                <w:szCs w:val="20"/>
              </w:rPr>
              <w:t>wyjaśnia z czego wynikają wspólne właściwości kwasów</w:t>
            </w:r>
          </w:p>
          <w:p w14:paraId="627BF74C" w14:textId="6E251CD7" w:rsidR="005D3F41" w:rsidRPr="005D3F41" w:rsidRDefault="005D3F41" w:rsidP="005D3F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3F4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D3F41">
              <w:rPr>
                <w:rFonts w:ascii="Times New Roman" w:eastAsia="Times New Roman" w:hAnsi="Times New Roman" w:cs="Times New Roman"/>
                <w:sz w:val="20"/>
                <w:szCs w:val="20"/>
              </w:rPr>
              <w:t>podaje przyczyny odczynu roztworów kwasowego, zasadowego i obojętnego</w:t>
            </w:r>
          </w:p>
          <w:p w14:paraId="4CE1085E" w14:textId="77777777" w:rsidR="005D3F41" w:rsidRPr="005D3F41" w:rsidRDefault="005D3F41" w:rsidP="005D3F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3F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planuje doświadczenie mające na celu zbadanie </w:t>
            </w:r>
            <w:proofErr w:type="spellStart"/>
            <w:r w:rsidRPr="005D3F41">
              <w:rPr>
                <w:rFonts w:ascii="Times New Roman" w:eastAsia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5D3F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produktów występujących w życiu codziennym</w:t>
            </w:r>
          </w:p>
          <w:p w14:paraId="08100EDA" w14:textId="48CAFE4B" w:rsidR="005D3F41" w:rsidRPr="005D3F41" w:rsidRDefault="005D3F41" w:rsidP="005D3F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29B8" w:rsidRPr="00D80A6D" w14:paraId="419313A3" w14:textId="77777777" w:rsidTr="00BA60A8">
        <w:trPr>
          <w:trHeight w:val="269"/>
        </w:trPr>
        <w:tc>
          <w:tcPr>
            <w:tcW w:w="906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725008D" w14:textId="77777777" w:rsidR="002729B8" w:rsidRDefault="002729B8" w:rsidP="00BA60A8">
            <w:pPr>
              <w:rPr>
                <w:rFonts w:eastAsia="Times New Roman" w:cs="Times New Roman"/>
                <w:sz w:val="21"/>
                <w:szCs w:val="21"/>
              </w:rPr>
            </w:pPr>
            <w:r w:rsidRPr="00D80A6D">
              <w:rPr>
                <w:rFonts w:ascii="Times New Roman" w:hAnsi="Times New Roman" w:cs="Times New Roman"/>
                <w:b/>
                <w:sz w:val="20"/>
                <w:szCs w:val="20"/>
              </w:rPr>
              <w:t>Wymagania na ocenę bardzo dobrą. Uczeń:</w:t>
            </w:r>
          </w:p>
        </w:tc>
      </w:tr>
      <w:tr w:rsidR="002729B8" w:rsidRPr="00D80A6D" w14:paraId="6110BF78" w14:textId="77777777" w:rsidTr="00BA60A8">
        <w:trPr>
          <w:trHeight w:val="1260"/>
        </w:trPr>
        <w:tc>
          <w:tcPr>
            <w:tcW w:w="906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56D5BDB" w14:textId="77777777" w:rsidR="005D3F41" w:rsidRPr="005D3F41" w:rsidRDefault="005D3F41" w:rsidP="005D3F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3F41">
              <w:rPr>
                <w:rFonts w:ascii="Times New Roman" w:eastAsia="Times New Roman" w:hAnsi="Times New Roman" w:cs="Times New Roman"/>
                <w:sz w:val="20"/>
                <w:szCs w:val="20"/>
              </w:rPr>
              <w:t>- planuje doświadczenia prowadzące do otrzymania kwasów beztlenowych</w:t>
            </w:r>
          </w:p>
          <w:p w14:paraId="219D9B27" w14:textId="77777777" w:rsidR="005D3F41" w:rsidRPr="005D3F41" w:rsidRDefault="005D3F41" w:rsidP="005D3F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3F41">
              <w:rPr>
                <w:rFonts w:ascii="Times New Roman" w:eastAsia="Times New Roman" w:hAnsi="Times New Roman" w:cs="Times New Roman"/>
                <w:sz w:val="20"/>
                <w:szCs w:val="20"/>
              </w:rPr>
              <w:t>- planuje doświadczenia prowadzące do otrzymania kwasów tlenowych</w:t>
            </w:r>
          </w:p>
          <w:p w14:paraId="7130A111" w14:textId="77777777" w:rsidR="002729B8" w:rsidRPr="005D3F41" w:rsidRDefault="005D3F41" w:rsidP="005D3F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F41">
              <w:rPr>
                <w:rFonts w:ascii="Times New Roman" w:hAnsi="Times New Roman" w:cs="Times New Roman"/>
                <w:sz w:val="20"/>
                <w:szCs w:val="20"/>
              </w:rPr>
              <w:t>- wyznacza wartościowość pierwiastka centralnego w kwasie tlenowym</w:t>
            </w:r>
          </w:p>
          <w:p w14:paraId="15856693" w14:textId="77777777" w:rsidR="005D3F41" w:rsidRPr="005D3F41" w:rsidRDefault="005D3F41" w:rsidP="005D3F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F41">
              <w:rPr>
                <w:rFonts w:ascii="Times New Roman" w:hAnsi="Times New Roman" w:cs="Times New Roman"/>
                <w:sz w:val="20"/>
                <w:szCs w:val="20"/>
              </w:rPr>
              <w:t>-odczytuje równania reakcji dysocjacji jonowej kwasów</w:t>
            </w:r>
          </w:p>
          <w:p w14:paraId="2EE22F94" w14:textId="77777777" w:rsidR="005D3F41" w:rsidRPr="005D3F41" w:rsidRDefault="005D3F41" w:rsidP="005D3F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F41">
              <w:rPr>
                <w:rFonts w:ascii="Times New Roman" w:hAnsi="Times New Roman" w:cs="Times New Roman"/>
                <w:sz w:val="20"/>
                <w:szCs w:val="20"/>
              </w:rPr>
              <w:t>- identyfikuje kwasy  na podstawie podanych informacji</w:t>
            </w:r>
          </w:p>
          <w:p w14:paraId="50831996" w14:textId="77777777" w:rsidR="005D3F41" w:rsidRPr="005D3F41" w:rsidRDefault="005D3F41" w:rsidP="005D3F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F41">
              <w:rPr>
                <w:rFonts w:ascii="Times New Roman" w:hAnsi="Times New Roman" w:cs="Times New Roman"/>
                <w:sz w:val="20"/>
                <w:szCs w:val="20"/>
              </w:rPr>
              <w:t>- proponuje sposoby ograniczenia powstawania kwaśnych opadów</w:t>
            </w:r>
          </w:p>
          <w:p w14:paraId="7AB3DC20" w14:textId="507971DF" w:rsidR="005D3F41" w:rsidRPr="0023294D" w:rsidRDefault="005D3F41" w:rsidP="005D3F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F41">
              <w:rPr>
                <w:rFonts w:ascii="Times New Roman" w:hAnsi="Times New Roman" w:cs="Times New Roman"/>
                <w:sz w:val="20"/>
                <w:szCs w:val="20"/>
              </w:rPr>
              <w:t xml:space="preserve">- wyjaśnia pojęcie skala </w:t>
            </w:r>
            <w:proofErr w:type="spellStart"/>
            <w:r w:rsidRPr="005D3F41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</w:p>
        </w:tc>
      </w:tr>
      <w:tr w:rsidR="002729B8" w:rsidRPr="00D80A6D" w14:paraId="1EE9770C" w14:textId="77777777" w:rsidTr="00BA60A8">
        <w:trPr>
          <w:trHeight w:val="290"/>
        </w:trPr>
        <w:tc>
          <w:tcPr>
            <w:tcW w:w="906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8E4492" w14:textId="77777777" w:rsidR="002729B8" w:rsidRPr="00D840B1" w:rsidRDefault="002729B8" w:rsidP="00BA60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0A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Wymagania na ocenę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celującą</w:t>
            </w:r>
            <w:r w:rsidRPr="00D80A6D">
              <w:rPr>
                <w:rFonts w:ascii="Times New Roman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2729B8" w:rsidRPr="00D80A6D" w14:paraId="30091D89" w14:textId="77777777" w:rsidTr="0079729B">
        <w:trPr>
          <w:trHeight w:val="432"/>
        </w:trPr>
        <w:tc>
          <w:tcPr>
            <w:tcW w:w="9062" w:type="dxa"/>
            <w:shd w:val="clear" w:color="auto" w:fill="FFFFFF" w:themeFill="background1"/>
          </w:tcPr>
          <w:p w14:paraId="16EA27E4" w14:textId="536E8809" w:rsidR="002729B8" w:rsidRPr="0079729B" w:rsidRDefault="0079729B" w:rsidP="005D3F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729B">
              <w:rPr>
                <w:rFonts w:ascii="Times New Roman" w:hAnsi="Times New Roman" w:cs="Times New Roman"/>
                <w:sz w:val="20"/>
                <w:szCs w:val="20"/>
              </w:rPr>
              <w:t>-omawia przemysłową metodę otrzymywania kwasu azotowego(V)</w:t>
            </w:r>
          </w:p>
        </w:tc>
      </w:tr>
      <w:tr w:rsidR="002729B8" w:rsidRPr="00D80A6D" w14:paraId="7E411F97" w14:textId="77777777" w:rsidTr="00BA60A8">
        <w:trPr>
          <w:trHeight w:val="232"/>
        </w:trPr>
        <w:tc>
          <w:tcPr>
            <w:tcW w:w="9062" w:type="dxa"/>
            <w:shd w:val="clear" w:color="auto" w:fill="FFFFFF" w:themeFill="background1"/>
          </w:tcPr>
          <w:p w14:paraId="68BEE416" w14:textId="64ABCF26" w:rsidR="002729B8" w:rsidRPr="00917F2A" w:rsidRDefault="002729B8" w:rsidP="00BA60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F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DZIAŁ 2. </w:t>
            </w:r>
            <w:r w:rsidRPr="00917F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</w:t>
            </w:r>
            <w:r w:rsidR="00C61B4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ole</w:t>
            </w:r>
          </w:p>
        </w:tc>
      </w:tr>
      <w:tr w:rsidR="002729B8" w:rsidRPr="00D80A6D" w14:paraId="18D66F29" w14:textId="77777777" w:rsidTr="00BA60A8">
        <w:trPr>
          <w:trHeight w:val="340"/>
        </w:trPr>
        <w:tc>
          <w:tcPr>
            <w:tcW w:w="9062" w:type="dxa"/>
            <w:shd w:val="clear" w:color="auto" w:fill="FFFFFF" w:themeFill="background1"/>
          </w:tcPr>
          <w:p w14:paraId="2365F0DF" w14:textId="77777777" w:rsidR="002729B8" w:rsidRPr="005655CE" w:rsidRDefault="002729B8" w:rsidP="00BA60A8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6664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2729B8" w:rsidRPr="00D80A6D" w14:paraId="121E3BCD" w14:textId="77777777" w:rsidTr="00BA60A8">
        <w:trPr>
          <w:trHeight w:val="1772"/>
        </w:trPr>
        <w:tc>
          <w:tcPr>
            <w:tcW w:w="9062" w:type="dxa"/>
            <w:shd w:val="clear" w:color="auto" w:fill="FFFFFF" w:themeFill="background1"/>
          </w:tcPr>
          <w:p w14:paraId="71F6856C" w14:textId="77777777" w:rsidR="00C61B46" w:rsidRPr="00C61B46" w:rsidRDefault="00C61B46" w:rsidP="00C61B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1B46">
              <w:rPr>
                <w:rFonts w:ascii="Times New Roman" w:eastAsia="Times New Roman" w:hAnsi="Times New Roman" w:cs="Times New Roman"/>
                <w:sz w:val="20"/>
                <w:szCs w:val="20"/>
              </w:rPr>
              <w:t>- tworzy i zapisuje wzory sumaryczne soli i odwrotnie(proste przykłady)</w:t>
            </w:r>
          </w:p>
          <w:p w14:paraId="19697F3E" w14:textId="77777777" w:rsidR="00C61B46" w:rsidRPr="00C61B46" w:rsidRDefault="00C61B46" w:rsidP="00C61B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1B46">
              <w:rPr>
                <w:rFonts w:ascii="Times New Roman" w:eastAsia="Times New Roman" w:hAnsi="Times New Roman" w:cs="Times New Roman"/>
                <w:sz w:val="20"/>
                <w:szCs w:val="20"/>
              </w:rPr>
              <w:t>- wskazuje metal i resztę kwasową we wzorze soli</w:t>
            </w:r>
          </w:p>
          <w:p w14:paraId="775E7405" w14:textId="77777777" w:rsidR="00C61B46" w:rsidRPr="00C61B46" w:rsidRDefault="00C61B46" w:rsidP="00C6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1B46">
              <w:rPr>
                <w:rFonts w:ascii="Times New Roman" w:hAnsi="Times New Roman" w:cs="Times New Roman"/>
                <w:sz w:val="20"/>
                <w:szCs w:val="20"/>
              </w:rPr>
              <w:t>- definiuje pojęcie dysocjacja jonowa soli</w:t>
            </w:r>
          </w:p>
          <w:p w14:paraId="7D95E6B6" w14:textId="77777777" w:rsidR="00C61B46" w:rsidRPr="00C61B46" w:rsidRDefault="00C61B46" w:rsidP="00C6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1B46">
              <w:rPr>
                <w:rFonts w:ascii="Times New Roman" w:hAnsi="Times New Roman" w:cs="Times New Roman"/>
                <w:sz w:val="20"/>
                <w:szCs w:val="20"/>
              </w:rPr>
              <w:t>- dzieli sole ze względu na ich rozpuszczalność</w:t>
            </w:r>
          </w:p>
          <w:p w14:paraId="1B8EB3E1" w14:textId="77777777" w:rsidR="002729B8" w:rsidRPr="00C61B46" w:rsidRDefault="00C61B46" w:rsidP="00C6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1B46">
              <w:rPr>
                <w:rFonts w:ascii="Times New Roman" w:hAnsi="Times New Roman" w:cs="Times New Roman"/>
                <w:sz w:val="20"/>
                <w:szCs w:val="20"/>
              </w:rPr>
              <w:t>-ustala rozpuszczalność soli w wodzie na podstawie tabeli rozpuszczalności</w:t>
            </w:r>
          </w:p>
          <w:p w14:paraId="635465D8" w14:textId="77777777" w:rsidR="00C61B46" w:rsidRPr="00C61B46" w:rsidRDefault="00C61B46" w:rsidP="00C6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1B46">
              <w:rPr>
                <w:rFonts w:ascii="Times New Roman" w:hAnsi="Times New Roman" w:cs="Times New Roman"/>
                <w:sz w:val="20"/>
                <w:szCs w:val="20"/>
              </w:rPr>
              <w:t>- podaje definicję reakcji zobojętniania</w:t>
            </w:r>
          </w:p>
          <w:p w14:paraId="2726140E" w14:textId="77777777" w:rsidR="00C61B46" w:rsidRPr="00C61B46" w:rsidRDefault="00C61B46" w:rsidP="00C6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1B46">
              <w:rPr>
                <w:rFonts w:ascii="Times New Roman" w:hAnsi="Times New Roman" w:cs="Times New Roman"/>
                <w:sz w:val="20"/>
                <w:szCs w:val="20"/>
              </w:rPr>
              <w:t>- odróżnia zapis cząsteczkowy od jonowego</w:t>
            </w:r>
          </w:p>
          <w:p w14:paraId="26F1127F" w14:textId="77777777" w:rsidR="00C61B46" w:rsidRPr="00C61B46" w:rsidRDefault="00C61B46" w:rsidP="00C61B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1B46">
              <w:rPr>
                <w:rFonts w:ascii="Times New Roman" w:eastAsia="Times New Roman" w:hAnsi="Times New Roman" w:cs="Times New Roman"/>
                <w:sz w:val="20"/>
                <w:szCs w:val="20"/>
              </w:rPr>
              <w:t>- podaje produkty równania reakcji metalu z kwasem i tlenku metalu z kwasem</w:t>
            </w:r>
          </w:p>
          <w:p w14:paraId="6A65B24A" w14:textId="77777777" w:rsidR="00C61B46" w:rsidRPr="00C61B46" w:rsidRDefault="00C61B46" w:rsidP="00C6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1B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r w:rsidRPr="00C61B46">
              <w:rPr>
                <w:rFonts w:ascii="Times New Roman" w:hAnsi="Times New Roman" w:cs="Times New Roman"/>
                <w:sz w:val="20"/>
                <w:szCs w:val="20"/>
              </w:rPr>
              <w:t>podaje produkty równania reakcji wodorotlenków metali z tlenkami niemetali</w:t>
            </w:r>
          </w:p>
          <w:p w14:paraId="17737039" w14:textId="77777777" w:rsidR="00C61B46" w:rsidRPr="00C61B46" w:rsidRDefault="00C61B46" w:rsidP="00C6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1B46">
              <w:rPr>
                <w:rFonts w:ascii="Times New Roman" w:hAnsi="Times New Roman" w:cs="Times New Roman"/>
                <w:sz w:val="20"/>
                <w:szCs w:val="20"/>
              </w:rPr>
              <w:t xml:space="preserve">- podaje definicję reakcji </w:t>
            </w:r>
            <w:proofErr w:type="spellStart"/>
            <w:r w:rsidRPr="00C61B46">
              <w:rPr>
                <w:rFonts w:ascii="Times New Roman" w:hAnsi="Times New Roman" w:cs="Times New Roman"/>
                <w:sz w:val="20"/>
                <w:szCs w:val="20"/>
              </w:rPr>
              <w:t>strąceniowej</w:t>
            </w:r>
            <w:proofErr w:type="spellEnd"/>
          </w:p>
          <w:p w14:paraId="26908A81" w14:textId="386B1C5C" w:rsidR="00C61B46" w:rsidRPr="00FD5DC0" w:rsidRDefault="00C61B46" w:rsidP="00C61B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1B46">
              <w:rPr>
                <w:rFonts w:ascii="Times New Roman" w:hAnsi="Times New Roman" w:cs="Times New Roman"/>
                <w:sz w:val="20"/>
                <w:szCs w:val="20"/>
              </w:rPr>
              <w:t>-podaje produkty równań reakcji metali z niemetalami, tlenku zasadowego z tlenkiem kwasowym</w:t>
            </w:r>
          </w:p>
        </w:tc>
      </w:tr>
      <w:tr w:rsidR="002729B8" w:rsidRPr="00D80A6D" w14:paraId="7CC566B4" w14:textId="77777777" w:rsidTr="00BA60A8">
        <w:trPr>
          <w:trHeight w:val="275"/>
        </w:trPr>
        <w:tc>
          <w:tcPr>
            <w:tcW w:w="9062" w:type="dxa"/>
            <w:shd w:val="clear" w:color="auto" w:fill="FFFFFF" w:themeFill="background1"/>
          </w:tcPr>
          <w:p w14:paraId="2CE8DF25" w14:textId="77777777" w:rsidR="002729B8" w:rsidRPr="00FD5DC0" w:rsidRDefault="002729B8" w:rsidP="00BA60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664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Wymagania  na ocenę dostateczną. Uczeń:</w:t>
            </w:r>
          </w:p>
        </w:tc>
      </w:tr>
      <w:tr w:rsidR="002729B8" w:rsidRPr="00D80A6D" w14:paraId="6AAC001A" w14:textId="77777777" w:rsidTr="00BA60A8">
        <w:trPr>
          <w:trHeight w:val="1673"/>
        </w:trPr>
        <w:tc>
          <w:tcPr>
            <w:tcW w:w="9062" w:type="dxa"/>
            <w:shd w:val="clear" w:color="auto" w:fill="FFFFFF" w:themeFill="background1"/>
          </w:tcPr>
          <w:p w14:paraId="16859440" w14:textId="77777777" w:rsidR="002729B8" w:rsidRPr="00C61B46" w:rsidRDefault="00C61B46" w:rsidP="00BA60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1B46">
              <w:rPr>
                <w:rFonts w:ascii="Times New Roman" w:eastAsia="Times New Roman" w:hAnsi="Times New Roman" w:cs="Times New Roman"/>
                <w:sz w:val="20"/>
                <w:szCs w:val="20"/>
              </w:rPr>
              <w:t>- podaje wzory i nazwy soli(typowe przykłady)</w:t>
            </w:r>
          </w:p>
          <w:p w14:paraId="20345FB2" w14:textId="77777777" w:rsidR="00C61B46" w:rsidRPr="00C61B46" w:rsidRDefault="00C61B46" w:rsidP="00C61B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1B46">
              <w:rPr>
                <w:rFonts w:ascii="Times New Roman" w:eastAsia="Times New Roman" w:hAnsi="Times New Roman" w:cs="Times New Roman"/>
                <w:sz w:val="20"/>
                <w:szCs w:val="20"/>
              </w:rPr>
              <w:t>- zapisuje i odczytuje proste równania reakcji dysocjacji jonowej soli(np. NaCl )</w:t>
            </w:r>
          </w:p>
          <w:p w14:paraId="00EE504B" w14:textId="386EF8AD" w:rsidR="00C61B46" w:rsidRPr="00C61B46" w:rsidRDefault="00C61B46" w:rsidP="00BA60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1B46">
              <w:rPr>
                <w:rFonts w:ascii="Times New Roman" w:hAnsi="Times New Roman" w:cs="Times New Roman"/>
                <w:sz w:val="20"/>
                <w:szCs w:val="20"/>
              </w:rPr>
              <w:t>- zapisuje równania reakcji zobojętniania w formach: cząsteczkowej, jonowej i jonowej skróconej (proste przykłady)</w:t>
            </w:r>
          </w:p>
          <w:p w14:paraId="27EB21F4" w14:textId="77777777" w:rsidR="00C61B46" w:rsidRPr="00C61B46" w:rsidRDefault="00C61B46" w:rsidP="00C6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1B46">
              <w:rPr>
                <w:rFonts w:ascii="Times New Roman" w:hAnsi="Times New Roman" w:cs="Times New Roman"/>
                <w:sz w:val="20"/>
                <w:szCs w:val="20"/>
              </w:rPr>
              <w:t>- dokonuje podziału metali ze względu na ich aktywność chemiczną</w:t>
            </w:r>
          </w:p>
          <w:p w14:paraId="00B19A09" w14:textId="77777777" w:rsidR="00C61B46" w:rsidRPr="00C61B46" w:rsidRDefault="00C61B46" w:rsidP="00C6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1B46">
              <w:rPr>
                <w:rFonts w:ascii="Times New Roman" w:hAnsi="Times New Roman" w:cs="Times New Roman"/>
                <w:sz w:val="20"/>
                <w:szCs w:val="20"/>
              </w:rPr>
              <w:t>- opisuje zachowanie się metali w reakcji z różnymi kwasami</w:t>
            </w:r>
          </w:p>
          <w:p w14:paraId="59C097FB" w14:textId="77777777" w:rsidR="00C61B46" w:rsidRPr="00C61B46" w:rsidRDefault="00C61B46" w:rsidP="00C6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1B46">
              <w:rPr>
                <w:rFonts w:ascii="Times New Roman" w:hAnsi="Times New Roman" w:cs="Times New Roman"/>
                <w:sz w:val="20"/>
                <w:szCs w:val="20"/>
              </w:rPr>
              <w:t>- Zapisuje proste przykłady równań reakcji wodorotlenków metali z tlenkami niemetali</w:t>
            </w:r>
          </w:p>
          <w:p w14:paraId="27CAC6F7" w14:textId="74C383C5" w:rsidR="00C61B46" w:rsidRPr="00C61B46" w:rsidRDefault="00C61B46" w:rsidP="00C6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1B46">
              <w:rPr>
                <w:rFonts w:ascii="Times New Roman" w:hAnsi="Times New Roman" w:cs="Times New Roman"/>
                <w:sz w:val="20"/>
                <w:szCs w:val="20"/>
              </w:rPr>
              <w:t xml:space="preserve">- zapisuje równania reakcji </w:t>
            </w:r>
            <w:proofErr w:type="spellStart"/>
            <w:r w:rsidRPr="00C61B46">
              <w:rPr>
                <w:rFonts w:ascii="Times New Roman" w:hAnsi="Times New Roman" w:cs="Times New Roman"/>
                <w:sz w:val="20"/>
                <w:szCs w:val="20"/>
              </w:rPr>
              <w:t>strąceniowych</w:t>
            </w:r>
            <w:proofErr w:type="spellEnd"/>
            <w:r w:rsidRPr="00C61B46">
              <w:rPr>
                <w:rFonts w:ascii="Times New Roman" w:hAnsi="Times New Roman" w:cs="Times New Roman"/>
                <w:sz w:val="20"/>
                <w:szCs w:val="20"/>
              </w:rPr>
              <w:t xml:space="preserve"> w formach: cząsteczkowej, jonowej i jonowej skróconej(proste przykłady)</w:t>
            </w:r>
          </w:p>
          <w:p w14:paraId="4D6D06D5" w14:textId="02B76309" w:rsidR="00C61B46" w:rsidRPr="00C61B46" w:rsidRDefault="00C61B46" w:rsidP="00C61B46">
            <w:pPr>
              <w:rPr>
                <w:rFonts w:cs="Times New Roman"/>
                <w:sz w:val="21"/>
                <w:szCs w:val="21"/>
              </w:rPr>
            </w:pPr>
            <w:r w:rsidRPr="00C61B46">
              <w:rPr>
                <w:rFonts w:ascii="Times New Roman" w:hAnsi="Times New Roman" w:cs="Times New Roman"/>
                <w:sz w:val="20"/>
                <w:szCs w:val="20"/>
              </w:rPr>
              <w:t>-zapisuje równania reakcji tymi metodami</w:t>
            </w:r>
          </w:p>
        </w:tc>
      </w:tr>
      <w:tr w:rsidR="002729B8" w:rsidRPr="00D80A6D" w14:paraId="2F7E010A" w14:textId="77777777" w:rsidTr="00BA60A8">
        <w:trPr>
          <w:trHeight w:val="295"/>
        </w:trPr>
        <w:tc>
          <w:tcPr>
            <w:tcW w:w="9062" w:type="dxa"/>
            <w:shd w:val="clear" w:color="auto" w:fill="FFFFFF" w:themeFill="background1"/>
          </w:tcPr>
          <w:p w14:paraId="638CE6C5" w14:textId="77777777" w:rsidR="002729B8" w:rsidRPr="001C68DE" w:rsidRDefault="002729B8" w:rsidP="00BA60A8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C68D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Wymagania  na ocenę dobrą. Uczeń:</w:t>
            </w:r>
          </w:p>
        </w:tc>
      </w:tr>
      <w:tr w:rsidR="002729B8" w:rsidRPr="00D80A6D" w14:paraId="3FFC4504" w14:textId="77777777" w:rsidTr="001C68DE">
        <w:trPr>
          <w:trHeight w:val="411"/>
        </w:trPr>
        <w:tc>
          <w:tcPr>
            <w:tcW w:w="9062" w:type="dxa"/>
            <w:shd w:val="clear" w:color="auto" w:fill="FFFFFF" w:themeFill="background1"/>
          </w:tcPr>
          <w:p w14:paraId="3E8B3DA1" w14:textId="77777777" w:rsidR="002729B8" w:rsidRPr="001C68DE" w:rsidRDefault="00BD44B9" w:rsidP="00BD44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68DE">
              <w:rPr>
                <w:rFonts w:ascii="Times New Roman" w:hAnsi="Times New Roman" w:cs="Times New Roman"/>
                <w:sz w:val="20"/>
                <w:szCs w:val="20"/>
              </w:rPr>
              <w:t>- tworzy i zapisuje nazwy i wzory soli: chlorków, siarczków, siarczanów(IV), siarczanów(VI), azotanów(V), fosforanów(V)</w:t>
            </w:r>
          </w:p>
          <w:p w14:paraId="0225F89D" w14:textId="396CD3E4" w:rsidR="00BD44B9" w:rsidRPr="001C68DE" w:rsidRDefault="00BD44B9" w:rsidP="00BD44B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68D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- </w:t>
            </w:r>
            <w:r w:rsidRPr="001C68DE">
              <w:rPr>
                <w:rFonts w:ascii="Times New Roman" w:eastAsia="Times New Roman" w:hAnsi="Times New Roman" w:cs="Times New Roman"/>
                <w:sz w:val="20"/>
                <w:szCs w:val="20"/>
              </w:rPr>
              <w:t>zapisuje i odczytuje wybrane równania reakcji dysocjacji jonowej soli</w:t>
            </w:r>
          </w:p>
          <w:p w14:paraId="0EF7E353" w14:textId="77777777" w:rsidR="00BD44B9" w:rsidRPr="001C68DE" w:rsidRDefault="00BD44B9" w:rsidP="00BD44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68DE">
              <w:rPr>
                <w:rFonts w:ascii="Times New Roman" w:hAnsi="Times New Roman" w:cs="Times New Roman"/>
                <w:sz w:val="20"/>
                <w:szCs w:val="20"/>
              </w:rPr>
              <w:t>- wyjaśnia przebieg reakcji zobojętniania</w:t>
            </w:r>
          </w:p>
          <w:p w14:paraId="56D88E0A" w14:textId="1F099BEF" w:rsidR="00BD44B9" w:rsidRPr="001C68DE" w:rsidRDefault="00BD44B9" w:rsidP="00BD44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68DE">
              <w:rPr>
                <w:rFonts w:ascii="Times New Roman" w:hAnsi="Times New Roman" w:cs="Times New Roman"/>
                <w:sz w:val="20"/>
                <w:szCs w:val="20"/>
              </w:rPr>
              <w:t>-zapisuje i odczytuje równania reakcji zobojętniania w formach: cząsteczkowej, jonowej i jonowej skróconej</w:t>
            </w:r>
            <w:r w:rsidR="001C68DE" w:rsidRPr="001C68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C68DE">
              <w:rPr>
                <w:rFonts w:ascii="Times New Roman" w:hAnsi="Times New Roman" w:cs="Times New Roman"/>
                <w:sz w:val="20"/>
                <w:szCs w:val="20"/>
              </w:rPr>
              <w:t>(trudniejsze przykłady)</w:t>
            </w:r>
          </w:p>
          <w:p w14:paraId="4CC36FC6" w14:textId="77777777" w:rsidR="00BD44B9" w:rsidRPr="001C68DE" w:rsidRDefault="00BD44B9" w:rsidP="00BD44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68DE">
              <w:rPr>
                <w:rFonts w:ascii="Times New Roman" w:hAnsi="Times New Roman" w:cs="Times New Roman"/>
                <w:sz w:val="20"/>
                <w:szCs w:val="20"/>
              </w:rPr>
              <w:t>- projektuje reakcję zobojętniania NaOH za pomocą kwasu HCl</w:t>
            </w:r>
          </w:p>
          <w:p w14:paraId="61BED906" w14:textId="77777777" w:rsidR="00BD44B9" w:rsidRPr="001C68DE" w:rsidRDefault="00BD44B9" w:rsidP="00BD44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68DE">
              <w:rPr>
                <w:rFonts w:ascii="Times New Roman" w:hAnsi="Times New Roman" w:cs="Times New Roman"/>
                <w:sz w:val="20"/>
                <w:szCs w:val="20"/>
              </w:rPr>
              <w:t>-zapisuje i odczytuje równania reakcji otrzymywania soli w wyniku działania kwasu na metal i na tlenek niemetalu</w:t>
            </w:r>
          </w:p>
          <w:p w14:paraId="6EF77A59" w14:textId="67F94777" w:rsidR="00BD44B9" w:rsidRPr="001C68DE" w:rsidRDefault="00BD44B9" w:rsidP="00BD44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68DE">
              <w:rPr>
                <w:rFonts w:ascii="Times New Roman" w:hAnsi="Times New Roman" w:cs="Times New Roman"/>
                <w:sz w:val="20"/>
                <w:szCs w:val="20"/>
              </w:rPr>
              <w:t>- opisuje równania reakcji wodorotlenków metali z tlenkami niemetali</w:t>
            </w:r>
          </w:p>
          <w:p w14:paraId="37E3809B" w14:textId="73DC2D4C" w:rsidR="00BD44B9" w:rsidRPr="001C68DE" w:rsidRDefault="00BD44B9" w:rsidP="00BD44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68D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- </w:t>
            </w:r>
            <w:r w:rsidRPr="001C68DE">
              <w:rPr>
                <w:rFonts w:ascii="Times New Roman" w:hAnsi="Times New Roman" w:cs="Times New Roman"/>
                <w:sz w:val="20"/>
                <w:szCs w:val="20"/>
              </w:rPr>
              <w:t xml:space="preserve">wyjaśnia przebieg reakcji </w:t>
            </w:r>
            <w:proofErr w:type="spellStart"/>
            <w:r w:rsidRPr="001C68DE">
              <w:rPr>
                <w:rFonts w:ascii="Times New Roman" w:hAnsi="Times New Roman" w:cs="Times New Roman"/>
                <w:sz w:val="20"/>
                <w:szCs w:val="20"/>
              </w:rPr>
              <w:t>strąceniowej</w:t>
            </w:r>
            <w:proofErr w:type="spellEnd"/>
          </w:p>
          <w:p w14:paraId="40924F25" w14:textId="77777777" w:rsidR="00BD44B9" w:rsidRPr="001C68DE" w:rsidRDefault="00BD44B9" w:rsidP="00BD44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68DE">
              <w:rPr>
                <w:rFonts w:ascii="Times New Roman" w:hAnsi="Times New Roman" w:cs="Times New Roman"/>
                <w:sz w:val="20"/>
                <w:szCs w:val="20"/>
              </w:rPr>
              <w:t xml:space="preserve">-zapisuje i odczytuje równania reakcji </w:t>
            </w:r>
            <w:proofErr w:type="spellStart"/>
            <w:r w:rsidRPr="001C68DE">
              <w:rPr>
                <w:rFonts w:ascii="Times New Roman" w:hAnsi="Times New Roman" w:cs="Times New Roman"/>
                <w:sz w:val="20"/>
                <w:szCs w:val="20"/>
              </w:rPr>
              <w:t>strąceniowych</w:t>
            </w:r>
            <w:proofErr w:type="spellEnd"/>
            <w:r w:rsidRPr="001C68DE">
              <w:rPr>
                <w:rFonts w:ascii="Times New Roman" w:hAnsi="Times New Roman" w:cs="Times New Roman"/>
                <w:sz w:val="20"/>
                <w:szCs w:val="20"/>
              </w:rPr>
              <w:t xml:space="preserve"> w formach: cząsteczkowej, jonowej i jonowej skróconej(trudniejsze przykłady)</w:t>
            </w:r>
          </w:p>
          <w:p w14:paraId="1CC801DD" w14:textId="7A03A154" w:rsidR="00BD44B9" w:rsidRPr="001C68DE" w:rsidRDefault="00BD44B9" w:rsidP="00BD44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68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zapisuje i odczytuje bardziej skomplikowane równania reakcji otrzymywania soli tymi metodami</w:t>
            </w:r>
          </w:p>
        </w:tc>
      </w:tr>
      <w:tr w:rsidR="002729B8" w:rsidRPr="00D80A6D" w14:paraId="63891481" w14:textId="77777777" w:rsidTr="00BA60A8">
        <w:trPr>
          <w:trHeight w:val="300"/>
        </w:trPr>
        <w:tc>
          <w:tcPr>
            <w:tcW w:w="9062" w:type="dxa"/>
            <w:shd w:val="clear" w:color="auto" w:fill="FFFFFF" w:themeFill="background1"/>
          </w:tcPr>
          <w:p w14:paraId="4BF07A1A" w14:textId="77777777" w:rsidR="002729B8" w:rsidRPr="00CD2D87" w:rsidRDefault="002729B8" w:rsidP="00BA60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0A6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Wymagania na ocenę bardzo dobrą. Uczeń:</w:t>
            </w:r>
          </w:p>
        </w:tc>
      </w:tr>
      <w:tr w:rsidR="002729B8" w:rsidRPr="00D80A6D" w14:paraId="15AA4F05" w14:textId="77777777" w:rsidTr="00BA60A8">
        <w:trPr>
          <w:trHeight w:val="1185"/>
        </w:trPr>
        <w:tc>
          <w:tcPr>
            <w:tcW w:w="9062" w:type="dxa"/>
            <w:shd w:val="clear" w:color="auto" w:fill="FFFFFF" w:themeFill="background1"/>
          </w:tcPr>
          <w:p w14:paraId="00B7612D" w14:textId="77777777" w:rsidR="002729B8" w:rsidRPr="001C68DE" w:rsidRDefault="001C68DE" w:rsidP="001C68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68DE">
              <w:rPr>
                <w:rFonts w:ascii="Times New Roman" w:hAnsi="Times New Roman" w:cs="Times New Roman"/>
                <w:sz w:val="20"/>
                <w:szCs w:val="20"/>
              </w:rPr>
              <w:t>- przedstawia modelowo przebieg procesu dysocjacji jonowej</w:t>
            </w:r>
          </w:p>
          <w:p w14:paraId="6D45CD42" w14:textId="77777777" w:rsidR="001C68DE" w:rsidRPr="001C68DE" w:rsidRDefault="001C68DE" w:rsidP="001C68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68DE">
              <w:rPr>
                <w:rFonts w:ascii="Times New Roman" w:hAnsi="Times New Roman" w:cs="Times New Roman"/>
                <w:sz w:val="20"/>
                <w:szCs w:val="20"/>
              </w:rPr>
              <w:t>-projektuje i omawia doświadczenia prowadzące do otrzymania soli w wyniku reakcji zobojętniania</w:t>
            </w:r>
          </w:p>
          <w:p w14:paraId="06853747" w14:textId="77777777" w:rsidR="001C68DE" w:rsidRPr="001C68DE" w:rsidRDefault="001C68DE" w:rsidP="001C68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68DE">
              <w:rPr>
                <w:rFonts w:ascii="Times New Roman" w:hAnsi="Times New Roman" w:cs="Times New Roman"/>
                <w:sz w:val="20"/>
                <w:szCs w:val="20"/>
              </w:rPr>
              <w:t>- zapisuje i odczytuje równanie reakcji otrzymywania dowolnej soli tą metodą</w:t>
            </w:r>
          </w:p>
          <w:p w14:paraId="0DB1173A" w14:textId="77777777" w:rsidR="001C68DE" w:rsidRPr="001C68DE" w:rsidRDefault="001C68DE" w:rsidP="001C68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68DE">
              <w:rPr>
                <w:rFonts w:ascii="Times New Roman" w:hAnsi="Times New Roman" w:cs="Times New Roman"/>
                <w:sz w:val="20"/>
                <w:szCs w:val="20"/>
              </w:rPr>
              <w:t>-projektuje i omawia przebieg doświadczeń prowadzących do otrzymania soli w wyniku reakcji metalu z kwasami i tlenku metalu z kwasami</w:t>
            </w:r>
          </w:p>
          <w:p w14:paraId="24378AD8" w14:textId="77777777" w:rsidR="001C68DE" w:rsidRPr="001C68DE" w:rsidRDefault="001C68DE" w:rsidP="001C68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68DE">
              <w:rPr>
                <w:rFonts w:ascii="Times New Roman" w:hAnsi="Times New Roman" w:cs="Times New Roman"/>
                <w:sz w:val="20"/>
                <w:szCs w:val="20"/>
              </w:rPr>
              <w:t>- zapisuje i odczytuje równanie reakcji otrzymywania dowolnej soli tymi metodami</w:t>
            </w:r>
          </w:p>
          <w:p w14:paraId="1F790F64" w14:textId="77777777" w:rsidR="001C68DE" w:rsidRPr="001C68DE" w:rsidRDefault="001C68DE" w:rsidP="001C68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68DE">
              <w:rPr>
                <w:rFonts w:ascii="Times New Roman" w:hAnsi="Times New Roman" w:cs="Times New Roman"/>
                <w:sz w:val="20"/>
                <w:szCs w:val="20"/>
              </w:rPr>
              <w:t>- zapisuje i odczytuje bardziej skomplikowane równania reakcji wodorotlenków z tlenkami niemetali</w:t>
            </w:r>
          </w:p>
          <w:p w14:paraId="0C4D3056" w14:textId="77777777" w:rsidR="001C68DE" w:rsidRPr="001C68DE" w:rsidRDefault="001C68DE" w:rsidP="001C68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68DE">
              <w:rPr>
                <w:rFonts w:ascii="Times New Roman" w:hAnsi="Times New Roman" w:cs="Times New Roman"/>
                <w:sz w:val="20"/>
                <w:szCs w:val="20"/>
              </w:rPr>
              <w:t xml:space="preserve">- przewiduje wynik reakcji </w:t>
            </w:r>
            <w:proofErr w:type="spellStart"/>
            <w:r w:rsidRPr="001C68DE">
              <w:rPr>
                <w:rFonts w:ascii="Times New Roman" w:hAnsi="Times New Roman" w:cs="Times New Roman"/>
                <w:sz w:val="20"/>
                <w:szCs w:val="20"/>
              </w:rPr>
              <w:t>strąceniowej</w:t>
            </w:r>
            <w:proofErr w:type="spellEnd"/>
          </w:p>
          <w:p w14:paraId="08440320" w14:textId="77777777" w:rsidR="001C68DE" w:rsidRPr="001C68DE" w:rsidRDefault="001C68DE" w:rsidP="001C68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68DE">
              <w:rPr>
                <w:rFonts w:ascii="Times New Roman" w:hAnsi="Times New Roman" w:cs="Times New Roman"/>
                <w:sz w:val="20"/>
                <w:szCs w:val="20"/>
              </w:rPr>
              <w:t xml:space="preserve">-projektuje doświadczenia prowadzące do otrzymania soli w wyniku reakcji </w:t>
            </w:r>
            <w:proofErr w:type="spellStart"/>
            <w:r w:rsidRPr="001C68DE">
              <w:rPr>
                <w:rFonts w:ascii="Times New Roman" w:hAnsi="Times New Roman" w:cs="Times New Roman"/>
                <w:sz w:val="20"/>
                <w:szCs w:val="20"/>
              </w:rPr>
              <w:t>strąceniowej</w:t>
            </w:r>
            <w:proofErr w:type="spellEnd"/>
          </w:p>
          <w:p w14:paraId="2F28C1D7" w14:textId="77777777" w:rsidR="001C68DE" w:rsidRPr="001C68DE" w:rsidRDefault="001C68DE" w:rsidP="001C68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68DE">
              <w:rPr>
                <w:rFonts w:ascii="Times New Roman" w:hAnsi="Times New Roman" w:cs="Times New Roman"/>
                <w:sz w:val="20"/>
                <w:szCs w:val="20"/>
              </w:rPr>
              <w:t>- zapisuje i odczytuje równanie reakcji otrzymywania dowolnej soli tymi metodami</w:t>
            </w:r>
          </w:p>
          <w:p w14:paraId="1DBDCE91" w14:textId="6F97FBA0" w:rsidR="001C68DE" w:rsidRPr="00D80A6D" w:rsidRDefault="001C68DE" w:rsidP="001C68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68DE">
              <w:rPr>
                <w:rFonts w:ascii="Times New Roman" w:hAnsi="Times New Roman" w:cs="Times New Roman"/>
                <w:sz w:val="20"/>
                <w:szCs w:val="20"/>
              </w:rPr>
              <w:t>-potrafi zapisać równanie reakcji otrzymywania soli w amonowych w  wyniku reakcji  syntezy</w:t>
            </w:r>
          </w:p>
        </w:tc>
      </w:tr>
      <w:tr w:rsidR="002729B8" w:rsidRPr="00D80A6D" w14:paraId="1ECFD4A5" w14:textId="77777777" w:rsidTr="00BA60A8">
        <w:trPr>
          <w:trHeight w:val="269"/>
        </w:trPr>
        <w:tc>
          <w:tcPr>
            <w:tcW w:w="906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1A62B16" w14:textId="77777777" w:rsidR="002729B8" w:rsidRPr="005C1E81" w:rsidRDefault="002729B8" w:rsidP="00BA60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0A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Wymagania na ocenę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celującą</w:t>
            </w:r>
            <w:r w:rsidRPr="00D80A6D">
              <w:rPr>
                <w:rFonts w:ascii="Times New Roman" w:hAnsi="Times New Roman" w:cs="Times New Roman"/>
                <w:b/>
                <w:sz w:val="20"/>
                <w:szCs w:val="20"/>
              </w:rPr>
              <w:t>. Uczeń:</w:t>
            </w:r>
          </w:p>
        </w:tc>
      </w:tr>
      <w:tr w:rsidR="002729B8" w:rsidRPr="00D80A6D" w14:paraId="3177968C" w14:textId="77777777" w:rsidTr="00BA60A8">
        <w:trPr>
          <w:trHeight w:val="540"/>
        </w:trPr>
        <w:tc>
          <w:tcPr>
            <w:tcW w:w="9062" w:type="dxa"/>
            <w:shd w:val="clear" w:color="auto" w:fill="FFFFFF" w:themeFill="background1"/>
          </w:tcPr>
          <w:p w14:paraId="1529A704" w14:textId="6099A821" w:rsidR="00B0289D" w:rsidRPr="00B0289D" w:rsidRDefault="00B0289D" w:rsidP="00BA60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89D">
              <w:rPr>
                <w:rFonts w:ascii="Times New Roman" w:hAnsi="Times New Roman" w:cs="Times New Roman"/>
                <w:sz w:val="20"/>
                <w:szCs w:val="20"/>
              </w:rPr>
              <w:t xml:space="preserve">-rozwiązuje trudniejsze </w:t>
            </w:r>
            <w:proofErr w:type="spellStart"/>
            <w:r w:rsidRPr="00B0289D">
              <w:rPr>
                <w:rFonts w:ascii="Times New Roman" w:hAnsi="Times New Roman" w:cs="Times New Roman"/>
                <w:sz w:val="20"/>
                <w:szCs w:val="20"/>
              </w:rPr>
              <w:t>chemografy</w:t>
            </w:r>
            <w:proofErr w:type="spellEnd"/>
            <w:r w:rsidRPr="00B0289D">
              <w:rPr>
                <w:rFonts w:ascii="Times New Roman" w:hAnsi="Times New Roman" w:cs="Times New Roman"/>
                <w:sz w:val="20"/>
                <w:szCs w:val="20"/>
              </w:rPr>
              <w:t xml:space="preserve"> zapisując odpowiednie równania reakcji otrzymywania soli</w:t>
            </w:r>
          </w:p>
          <w:p w14:paraId="533BA00B" w14:textId="49CFAA8B" w:rsidR="00B0289D" w:rsidRPr="00B0289D" w:rsidRDefault="00B0289D" w:rsidP="00BA60A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2B368D2C" w14:textId="77777777" w:rsidR="002729B8" w:rsidRDefault="002729B8" w:rsidP="002729B8"/>
    <w:p w14:paraId="66D28E33" w14:textId="77777777" w:rsidR="002729B8" w:rsidRDefault="002729B8" w:rsidP="002729B8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B4CC2">
        <w:rPr>
          <w:rFonts w:ascii="Times New Roman" w:hAnsi="Times New Roman" w:cs="Times New Roman"/>
          <w:b/>
          <w:bCs/>
          <w:sz w:val="20"/>
          <w:szCs w:val="20"/>
        </w:rPr>
        <w:t xml:space="preserve">Wymagania na ocenę klasyfikacyjną roczną z </w:t>
      </w:r>
      <w:r>
        <w:rPr>
          <w:rFonts w:ascii="Times New Roman" w:hAnsi="Times New Roman" w:cs="Times New Roman"/>
          <w:b/>
          <w:bCs/>
          <w:sz w:val="20"/>
          <w:szCs w:val="20"/>
        </w:rPr>
        <w:t>chemii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729B8" w:rsidRPr="00D80A6D" w14:paraId="1EB57150" w14:textId="77777777" w:rsidTr="00BA60A8">
        <w:tc>
          <w:tcPr>
            <w:tcW w:w="9062" w:type="dxa"/>
          </w:tcPr>
          <w:p w14:paraId="36A623BA" w14:textId="45029097" w:rsidR="002729B8" w:rsidRPr="009040C3" w:rsidRDefault="002729B8" w:rsidP="00BA60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40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DZIAŁ  </w:t>
            </w:r>
            <w:r w:rsidR="009040C3" w:rsidRPr="009040C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9040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="009040C3" w:rsidRPr="009040C3">
              <w:rPr>
                <w:rFonts w:ascii="Times New Roman" w:hAnsi="Times New Roman" w:cs="Times New Roman"/>
                <w:b/>
                <w:sz w:val="20"/>
                <w:szCs w:val="20"/>
              </w:rPr>
              <w:t>Związki węgla z wodorem.</w:t>
            </w:r>
          </w:p>
        </w:tc>
      </w:tr>
      <w:tr w:rsidR="002729B8" w:rsidRPr="00D80A6D" w14:paraId="7CEB4B00" w14:textId="77777777" w:rsidTr="00BA60A8">
        <w:tc>
          <w:tcPr>
            <w:tcW w:w="9062" w:type="dxa"/>
          </w:tcPr>
          <w:p w14:paraId="31C8BC44" w14:textId="77777777" w:rsidR="002729B8" w:rsidRPr="009040C3" w:rsidRDefault="002729B8" w:rsidP="00BA60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40C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2729B8" w:rsidRPr="00D80A6D" w14:paraId="75FB4A2D" w14:textId="77777777" w:rsidTr="00BA60A8">
        <w:tc>
          <w:tcPr>
            <w:tcW w:w="9062" w:type="dxa"/>
          </w:tcPr>
          <w:p w14:paraId="5A4FE813" w14:textId="77777777" w:rsidR="000046AA" w:rsidRPr="005D07F5" w:rsidRDefault="000046AA" w:rsidP="000046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07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D07F5">
              <w:rPr>
                <w:rFonts w:ascii="Times New Roman" w:eastAsia="Times New Roman" w:hAnsi="Times New Roman" w:cs="Times New Roman"/>
                <w:sz w:val="20"/>
                <w:szCs w:val="20"/>
              </w:rPr>
              <w:t>wyjaśnia co to są związki organiczne i  węglowodory</w:t>
            </w:r>
          </w:p>
          <w:p w14:paraId="4687199D" w14:textId="77777777" w:rsidR="000046AA" w:rsidRPr="005D07F5" w:rsidRDefault="000046AA" w:rsidP="000046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07F5">
              <w:rPr>
                <w:rFonts w:ascii="Times New Roman" w:eastAsia="Times New Roman" w:hAnsi="Times New Roman" w:cs="Times New Roman"/>
                <w:sz w:val="20"/>
                <w:szCs w:val="20"/>
              </w:rPr>
              <w:t>-wymienia naturalne źródła węglowodorów</w:t>
            </w:r>
          </w:p>
          <w:p w14:paraId="47EE676A" w14:textId="77777777" w:rsidR="000046AA" w:rsidRPr="005D07F5" w:rsidRDefault="000046AA" w:rsidP="000046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07F5">
              <w:rPr>
                <w:rFonts w:ascii="Times New Roman" w:eastAsia="Times New Roman" w:hAnsi="Times New Roman" w:cs="Times New Roman"/>
                <w:sz w:val="20"/>
                <w:szCs w:val="20"/>
              </w:rPr>
              <w:t>-podaje nazwy produktów destylacji ropy naftowej</w:t>
            </w:r>
          </w:p>
          <w:p w14:paraId="7CD7246F" w14:textId="77777777" w:rsidR="002729B8" w:rsidRPr="005D07F5" w:rsidRDefault="000046AA" w:rsidP="000046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07F5">
              <w:rPr>
                <w:rFonts w:ascii="Times New Roman" w:eastAsia="Times New Roman" w:hAnsi="Times New Roman" w:cs="Times New Roman"/>
                <w:sz w:val="20"/>
                <w:szCs w:val="20"/>
              </w:rPr>
              <w:t>-wymienia przykłady zastosowania produktów destylacji ropy naftowej</w:t>
            </w:r>
          </w:p>
          <w:p w14:paraId="321008C5" w14:textId="77777777" w:rsidR="000046AA" w:rsidRPr="005D07F5" w:rsidRDefault="000046AA" w:rsidP="00004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7F5">
              <w:rPr>
                <w:rFonts w:ascii="Times New Roman" w:hAnsi="Times New Roman" w:cs="Times New Roman"/>
                <w:sz w:val="20"/>
                <w:szCs w:val="20"/>
              </w:rPr>
              <w:t>szeregu homologicznego, węglowodorów nasyconych, alkanów</w:t>
            </w:r>
          </w:p>
          <w:p w14:paraId="2C2D3B7E" w14:textId="77777777" w:rsidR="000046AA" w:rsidRPr="005D07F5" w:rsidRDefault="000046AA" w:rsidP="00004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7F5">
              <w:rPr>
                <w:rFonts w:ascii="Times New Roman" w:hAnsi="Times New Roman" w:cs="Times New Roman"/>
                <w:sz w:val="20"/>
                <w:szCs w:val="20"/>
              </w:rPr>
              <w:t>-zapisuje wzory sumaryczne alkanów</w:t>
            </w:r>
          </w:p>
          <w:p w14:paraId="5E502704" w14:textId="77777777" w:rsidR="000046AA" w:rsidRPr="005D07F5" w:rsidRDefault="000046AA" w:rsidP="00004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7F5">
              <w:rPr>
                <w:rFonts w:ascii="Times New Roman" w:hAnsi="Times New Roman" w:cs="Times New Roman"/>
                <w:sz w:val="20"/>
                <w:szCs w:val="20"/>
              </w:rPr>
              <w:t>-zapisuje wzory strukturalne alkanów i podaje ich nazwy systematyczne (do pięciu atomów węgla w cząsteczce)</w:t>
            </w:r>
          </w:p>
          <w:p w14:paraId="4D6828D8" w14:textId="77777777" w:rsidR="000046AA" w:rsidRPr="005D07F5" w:rsidRDefault="000046AA" w:rsidP="00004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7F5">
              <w:rPr>
                <w:rFonts w:ascii="Times New Roman" w:hAnsi="Times New Roman" w:cs="Times New Roman"/>
                <w:sz w:val="20"/>
                <w:szCs w:val="20"/>
              </w:rPr>
              <w:t>- opisuje właściwości i zastosowanie metanu</w:t>
            </w:r>
          </w:p>
          <w:p w14:paraId="040DFA06" w14:textId="77777777" w:rsidR="000046AA" w:rsidRPr="005D07F5" w:rsidRDefault="000046AA" w:rsidP="00004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7F5">
              <w:rPr>
                <w:rFonts w:ascii="Times New Roman" w:hAnsi="Times New Roman" w:cs="Times New Roman"/>
                <w:sz w:val="20"/>
                <w:szCs w:val="20"/>
              </w:rPr>
              <w:t>- podaje definicję alkenów,  węglowodorów nienasyconych, alkenów</w:t>
            </w:r>
          </w:p>
          <w:p w14:paraId="273D6789" w14:textId="77777777" w:rsidR="000046AA" w:rsidRPr="005D07F5" w:rsidRDefault="000046AA" w:rsidP="00004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7F5">
              <w:rPr>
                <w:rFonts w:ascii="Times New Roman" w:hAnsi="Times New Roman" w:cs="Times New Roman"/>
                <w:sz w:val="20"/>
                <w:szCs w:val="20"/>
              </w:rPr>
              <w:t>-zapisuje wzory sumaryczne alkenów</w:t>
            </w:r>
          </w:p>
          <w:p w14:paraId="79B9C4D0" w14:textId="77777777" w:rsidR="000046AA" w:rsidRPr="005D07F5" w:rsidRDefault="000046AA" w:rsidP="00004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7F5">
              <w:rPr>
                <w:rFonts w:ascii="Times New Roman" w:hAnsi="Times New Roman" w:cs="Times New Roman"/>
                <w:sz w:val="20"/>
                <w:szCs w:val="20"/>
              </w:rPr>
              <w:t>-zapisuje wzory strukturalne alkenów i podaje ich nazwy systematyczne (do pięciu atomów węgla w cząsteczce</w:t>
            </w:r>
          </w:p>
          <w:p w14:paraId="4BBC2361" w14:textId="77777777" w:rsidR="000046AA" w:rsidRPr="005D07F5" w:rsidRDefault="000046AA" w:rsidP="00004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7F5">
              <w:rPr>
                <w:rFonts w:ascii="Times New Roman" w:hAnsi="Times New Roman" w:cs="Times New Roman"/>
                <w:sz w:val="20"/>
                <w:szCs w:val="20"/>
              </w:rPr>
              <w:t xml:space="preserve">- opisuje właściwości i zastosowanie </w:t>
            </w:r>
            <w:proofErr w:type="spellStart"/>
            <w:r w:rsidRPr="005D07F5">
              <w:rPr>
                <w:rFonts w:ascii="Times New Roman" w:hAnsi="Times New Roman" w:cs="Times New Roman"/>
                <w:sz w:val="20"/>
                <w:szCs w:val="20"/>
              </w:rPr>
              <w:t>etenu</w:t>
            </w:r>
            <w:proofErr w:type="spellEnd"/>
          </w:p>
          <w:p w14:paraId="06C890A7" w14:textId="77777777" w:rsidR="000046AA" w:rsidRPr="005D07F5" w:rsidRDefault="000046AA" w:rsidP="00004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7F5">
              <w:rPr>
                <w:rFonts w:ascii="Times New Roman" w:hAnsi="Times New Roman" w:cs="Times New Roman"/>
                <w:sz w:val="20"/>
                <w:szCs w:val="20"/>
              </w:rPr>
              <w:t>- podaje definicję alkinów,  węglowodorów nienasyconych, alkinów</w:t>
            </w:r>
          </w:p>
          <w:p w14:paraId="57621BC0" w14:textId="77777777" w:rsidR="000046AA" w:rsidRPr="005D07F5" w:rsidRDefault="000046AA" w:rsidP="00004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7F5">
              <w:rPr>
                <w:rFonts w:ascii="Times New Roman" w:hAnsi="Times New Roman" w:cs="Times New Roman"/>
                <w:sz w:val="20"/>
                <w:szCs w:val="20"/>
              </w:rPr>
              <w:t>-zapisuje wzory sumaryczne alkinów</w:t>
            </w:r>
          </w:p>
          <w:p w14:paraId="69CF80B8" w14:textId="77777777" w:rsidR="000046AA" w:rsidRPr="005D07F5" w:rsidRDefault="000046AA" w:rsidP="00004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7F5">
              <w:rPr>
                <w:rFonts w:ascii="Times New Roman" w:hAnsi="Times New Roman" w:cs="Times New Roman"/>
                <w:sz w:val="20"/>
                <w:szCs w:val="20"/>
              </w:rPr>
              <w:t>-zapisuje wzory strukturalne alkinów i podaje ich nazwy systematyczne (do pięciu atomów węgla w cząsteczce</w:t>
            </w:r>
          </w:p>
          <w:p w14:paraId="19E97A29" w14:textId="77777777" w:rsidR="000046AA" w:rsidRPr="005D07F5" w:rsidRDefault="000046AA" w:rsidP="00004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7F5">
              <w:rPr>
                <w:rFonts w:ascii="Times New Roman" w:hAnsi="Times New Roman" w:cs="Times New Roman"/>
                <w:sz w:val="20"/>
                <w:szCs w:val="20"/>
              </w:rPr>
              <w:t xml:space="preserve">- opisuje właściwości i zastosowanie </w:t>
            </w:r>
            <w:proofErr w:type="spellStart"/>
            <w:r w:rsidRPr="005D07F5">
              <w:rPr>
                <w:rFonts w:ascii="Times New Roman" w:hAnsi="Times New Roman" w:cs="Times New Roman"/>
                <w:sz w:val="20"/>
                <w:szCs w:val="20"/>
              </w:rPr>
              <w:t>etinu</w:t>
            </w:r>
            <w:proofErr w:type="spellEnd"/>
          </w:p>
          <w:p w14:paraId="735744E7" w14:textId="45916CC3" w:rsidR="000046AA" w:rsidRPr="005D07F5" w:rsidRDefault="000046AA" w:rsidP="00004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7F5">
              <w:rPr>
                <w:rFonts w:ascii="Times New Roman" w:hAnsi="Times New Roman" w:cs="Times New Roman"/>
                <w:sz w:val="20"/>
                <w:szCs w:val="20"/>
              </w:rPr>
              <w:t>- podaje różnice i podobieństwa we właściwościach węglowodorów nasyconych i nienasyconych</w:t>
            </w:r>
          </w:p>
        </w:tc>
      </w:tr>
      <w:tr w:rsidR="002729B8" w:rsidRPr="00D80A6D" w14:paraId="3AC4F1C0" w14:textId="77777777" w:rsidTr="00BA60A8">
        <w:tc>
          <w:tcPr>
            <w:tcW w:w="9062" w:type="dxa"/>
          </w:tcPr>
          <w:p w14:paraId="44598EB8" w14:textId="77777777" w:rsidR="002729B8" w:rsidRPr="00CE639A" w:rsidRDefault="002729B8" w:rsidP="00BA60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Wymagania  na ocenę dostateczną. Uczeń:</w:t>
            </w:r>
          </w:p>
        </w:tc>
      </w:tr>
      <w:tr w:rsidR="002729B8" w:rsidRPr="00D80A6D" w14:paraId="7F2F53C9" w14:textId="77777777" w:rsidTr="00BA60A8">
        <w:tc>
          <w:tcPr>
            <w:tcW w:w="9062" w:type="dxa"/>
          </w:tcPr>
          <w:p w14:paraId="4A188561" w14:textId="77777777" w:rsidR="00160D11" w:rsidRPr="00CE639A" w:rsidRDefault="00160D11" w:rsidP="00160D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 xml:space="preserve">-zapisuje wzory sumaryczne, strukturalne i </w:t>
            </w:r>
            <w:proofErr w:type="spellStart"/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półstrukturalne</w:t>
            </w:r>
            <w:proofErr w:type="spellEnd"/>
            <w:r w:rsidRPr="00CE639A">
              <w:rPr>
                <w:rFonts w:ascii="Times New Roman" w:hAnsi="Times New Roman" w:cs="Times New Roman"/>
                <w:sz w:val="20"/>
                <w:szCs w:val="20"/>
              </w:rPr>
              <w:t xml:space="preserve"> alkanów</w:t>
            </w:r>
          </w:p>
          <w:p w14:paraId="29C1BEDE" w14:textId="77777777" w:rsidR="00160D11" w:rsidRPr="00CE639A" w:rsidRDefault="00160D11" w:rsidP="00160D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-wyjaśnia jaka jest różnica pomiędzy spalaniem całkowitym i niecałkowitym</w:t>
            </w:r>
          </w:p>
          <w:p w14:paraId="08C42251" w14:textId="77777777" w:rsidR="00160D11" w:rsidRPr="00CE639A" w:rsidRDefault="00160D11" w:rsidP="00160D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-podaje właściwości metanu i etanu</w:t>
            </w:r>
          </w:p>
          <w:p w14:paraId="676544D5" w14:textId="77777777" w:rsidR="00160D11" w:rsidRPr="00CE639A" w:rsidRDefault="00160D11" w:rsidP="00160D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- zapisuje i odczytuje równania reakcji spalania metanu</w:t>
            </w:r>
          </w:p>
          <w:p w14:paraId="330E7D31" w14:textId="77777777" w:rsidR="00160D11" w:rsidRPr="00CE639A" w:rsidRDefault="00160D11" w:rsidP="00160D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- wykonuje proste obliczenia dotyczące alkanów</w:t>
            </w:r>
          </w:p>
          <w:p w14:paraId="30756397" w14:textId="77777777" w:rsidR="00160D11" w:rsidRPr="00CE639A" w:rsidRDefault="00160D11" w:rsidP="00160D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-tworzy nazwy alkenów na podstawie nazw odpowiednich alkanów</w:t>
            </w:r>
          </w:p>
          <w:p w14:paraId="227A6DE9" w14:textId="77777777" w:rsidR="00160D11" w:rsidRPr="00CE639A" w:rsidRDefault="00160D11" w:rsidP="00160D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 xml:space="preserve">-zapisuje wzory sumaryczne, strukturalne i </w:t>
            </w:r>
            <w:proofErr w:type="spellStart"/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półstrukturalne</w:t>
            </w:r>
            <w:proofErr w:type="spellEnd"/>
            <w:r w:rsidRPr="00CE639A">
              <w:rPr>
                <w:rFonts w:ascii="Times New Roman" w:hAnsi="Times New Roman" w:cs="Times New Roman"/>
                <w:sz w:val="20"/>
                <w:szCs w:val="20"/>
              </w:rPr>
              <w:t xml:space="preserve"> alkenów</w:t>
            </w:r>
          </w:p>
          <w:p w14:paraId="7C293370" w14:textId="77777777" w:rsidR="00160D11" w:rsidRPr="00CE639A" w:rsidRDefault="00160D11" w:rsidP="00160D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 xml:space="preserve">-podaje właściwości </w:t>
            </w:r>
            <w:proofErr w:type="spellStart"/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etenu</w:t>
            </w:r>
            <w:proofErr w:type="spellEnd"/>
          </w:p>
          <w:p w14:paraId="53A73F08" w14:textId="77777777" w:rsidR="00160D11" w:rsidRPr="00CE639A" w:rsidRDefault="00160D11" w:rsidP="00160D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 xml:space="preserve">- zapisuje i odczytuje równania reakcji spalania </w:t>
            </w:r>
            <w:proofErr w:type="spellStart"/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etenu</w:t>
            </w:r>
            <w:proofErr w:type="spellEnd"/>
          </w:p>
          <w:p w14:paraId="4A453BDF" w14:textId="77777777" w:rsidR="002729B8" w:rsidRPr="00CE639A" w:rsidRDefault="00160D11" w:rsidP="00160D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-wykonuje proste obliczenia dotyczące alkenów</w:t>
            </w:r>
          </w:p>
          <w:p w14:paraId="27890244" w14:textId="77777777" w:rsidR="00160D11" w:rsidRPr="00CE639A" w:rsidRDefault="00160D11" w:rsidP="00160D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-tworzy nazwy alkinów na podstawie nazw odpowiednich alkanów</w:t>
            </w:r>
          </w:p>
          <w:p w14:paraId="4E28C272" w14:textId="77777777" w:rsidR="00160D11" w:rsidRPr="00CE639A" w:rsidRDefault="00160D11" w:rsidP="00160D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 xml:space="preserve">-zapisuje wzory sumaryczne, strukturalne i </w:t>
            </w:r>
            <w:proofErr w:type="spellStart"/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półstrukturalne</w:t>
            </w:r>
            <w:proofErr w:type="spellEnd"/>
            <w:r w:rsidRPr="00CE639A">
              <w:rPr>
                <w:rFonts w:ascii="Times New Roman" w:hAnsi="Times New Roman" w:cs="Times New Roman"/>
                <w:sz w:val="20"/>
                <w:szCs w:val="20"/>
              </w:rPr>
              <w:t xml:space="preserve"> alkinów</w:t>
            </w:r>
          </w:p>
          <w:p w14:paraId="0CB85DCB" w14:textId="77777777" w:rsidR="00160D11" w:rsidRPr="00CE639A" w:rsidRDefault="00160D11" w:rsidP="00160D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 xml:space="preserve">-podaje właściwości </w:t>
            </w:r>
            <w:proofErr w:type="spellStart"/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etinu</w:t>
            </w:r>
            <w:proofErr w:type="spellEnd"/>
          </w:p>
          <w:p w14:paraId="17F2E813" w14:textId="77777777" w:rsidR="00160D11" w:rsidRPr="00CE639A" w:rsidRDefault="00160D11" w:rsidP="00160D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 xml:space="preserve">- zapisuje i odczytuje równania reakcji spalania </w:t>
            </w:r>
            <w:proofErr w:type="spellStart"/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etin</w:t>
            </w:r>
            <w:proofErr w:type="spellEnd"/>
          </w:p>
          <w:p w14:paraId="2ABE07B4" w14:textId="77777777" w:rsidR="00160D11" w:rsidRPr="00CE639A" w:rsidRDefault="00160D11" w:rsidP="00160D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-wykonuje proste obliczenia dotyczące alkinów</w:t>
            </w:r>
          </w:p>
          <w:p w14:paraId="7117CB69" w14:textId="77777777" w:rsidR="00160D11" w:rsidRPr="00CE639A" w:rsidRDefault="00160D11" w:rsidP="00160D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-objaśnia jak można doświadczalnie odróżnić węglowodory nasycone od nienasyconych</w:t>
            </w:r>
          </w:p>
          <w:p w14:paraId="04BA6E8A" w14:textId="5CBDE4A3" w:rsidR="00160D11" w:rsidRPr="00CE639A" w:rsidRDefault="00160D11" w:rsidP="00160D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29B8" w:rsidRPr="00D80A6D" w14:paraId="170B6A03" w14:textId="77777777" w:rsidTr="00BA60A8">
        <w:tc>
          <w:tcPr>
            <w:tcW w:w="9062" w:type="dxa"/>
          </w:tcPr>
          <w:p w14:paraId="55AE33F0" w14:textId="77777777" w:rsidR="002729B8" w:rsidRPr="00CE639A" w:rsidRDefault="002729B8" w:rsidP="00BA60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63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Wymagania  na ocenę dobrą. Uczeń:</w:t>
            </w:r>
          </w:p>
        </w:tc>
      </w:tr>
      <w:tr w:rsidR="002729B8" w:rsidRPr="00D80A6D" w14:paraId="4F6CDA75" w14:textId="77777777" w:rsidTr="00BA60A8">
        <w:tc>
          <w:tcPr>
            <w:tcW w:w="9062" w:type="dxa"/>
          </w:tcPr>
          <w:p w14:paraId="596BBC42" w14:textId="77777777" w:rsidR="002729B8" w:rsidRPr="00CE639A" w:rsidRDefault="005D07F5" w:rsidP="00BA60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- zapisuje i odczytuje równania reakcji spalania alkanów</w:t>
            </w:r>
          </w:p>
          <w:p w14:paraId="6FAB60D8" w14:textId="77777777" w:rsidR="005D07F5" w:rsidRPr="00CE639A" w:rsidRDefault="005D07F5" w:rsidP="005D07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- zapisuje i odczytuje równania reakcji spalania alkenów</w:t>
            </w:r>
          </w:p>
          <w:p w14:paraId="1CAF3DD9" w14:textId="3153A558" w:rsidR="005D07F5" w:rsidRPr="00CE639A" w:rsidRDefault="005D07F5" w:rsidP="005D07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 xml:space="preserve">- omawia metodę otrzymywania </w:t>
            </w:r>
            <w:proofErr w:type="spellStart"/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etenu</w:t>
            </w:r>
            <w:proofErr w:type="spellEnd"/>
          </w:p>
          <w:p w14:paraId="09E47F95" w14:textId="77777777" w:rsidR="005D07F5" w:rsidRPr="00CE639A" w:rsidRDefault="005D07F5" w:rsidP="005D07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 xml:space="preserve">- zapisuje równania reakcji przyłączania bromu do </w:t>
            </w:r>
            <w:proofErr w:type="spellStart"/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etenu</w:t>
            </w:r>
            <w:proofErr w:type="spellEnd"/>
          </w:p>
          <w:p w14:paraId="1DFF3120" w14:textId="77777777" w:rsidR="005D07F5" w:rsidRPr="00CE639A" w:rsidRDefault="005D07F5" w:rsidP="005D07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 xml:space="preserve">- zapisuje równanie reakcji polimeryzacji </w:t>
            </w:r>
            <w:proofErr w:type="spellStart"/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etenu</w:t>
            </w:r>
            <w:proofErr w:type="spellEnd"/>
          </w:p>
          <w:p w14:paraId="66F06ED1" w14:textId="77777777" w:rsidR="005D07F5" w:rsidRPr="00CE639A" w:rsidRDefault="005D07F5" w:rsidP="005D07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- podaje właściwości i zastosowania polietylenu</w:t>
            </w:r>
          </w:p>
          <w:p w14:paraId="43F10F3A" w14:textId="77777777" w:rsidR="005D07F5" w:rsidRPr="00CE639A" w:rsidRDefault="005D07F5" w:rsidP="005D07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- zapisuje i odczytuje równania reakcji spalania alkinów</w:t>
            </w:r>
          </w:p>
          <w:p w14:paraId="11E1F8D1" w14:textId="77777777" w:rsidR="005D07F5" w:rsidRPr="00CE639A" w:rsidRDefault="005D07F5" w:rsidP="005D07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 xml:space="preserve">-zapisuje równanie reakcji otrzymywania </w:t>
            </w:r>
            <w:proofErr w:type="spellStart"/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etinu</w:t>
            </w:r>
            <w:proofErr w:type="spellEnd"/>
          </w:p>
          <w:p w14:paraId="25132E1D" w14:textId="77777777" w:rsidR="005D07F5" w:rsidRPr="00CE639A" w:rsidRDefault="005D07F5" w:rsidP="005D07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 xml:space="preserve">- zapisuje równania reakcji przyłączania bromu do </w:t>
            </w:r>
            <w:proofErr w:type="spellStart"/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etinu</w:t>
            </w:r>
            <w:proofErr w:type="spellEnd"/>
          </w:p>
          <w:p w14:paraId="79410BC1" w14:textId="643F5C12" w:rsidR="005D07F5" w:rsidRPr="00CE639A" w:rsidRDefault="005D07F5" w:rsidP="005D07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-projektuje doświadczenie za pomocą którego można odróżnić węglowodór nasycony od nienasyconego</w:t>
            </w:r>
          </w:p>
        </w:tc>
      </w:tr>
      <w:tr w:rsidR="002729B8" w:rsidRPr="00D80A6D" w14:paraId="56A5CAD0" w14:textId="77777777" w:rsidTr="00BA60A8">
        <w:tc>
          <w:tcPr>
            <w:tcW w:w="9062" w:type="dxa"/>
          </w:tcPr>
          <w:p w14:paraId="1E059159" w14:textId="77777777" w:rsidR="002729B8" w:rsidRPr="00CE639A" w:rsidRDefault="002729B8" w:rsidP="00BA60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Wymagania  na ocenę bardzo dobrą. Uczeń:</w:t>
            </w:r>
          </w:p>
        </w:tc>
      </w:tr>
      <w:tr w:rsidR="002729B8" w:rsidRPr="00D80A6D" w14:paraId="70CB67DA" w14:textId="77777777" w:rsidTr="00F763BD">
        <w:trPr>
          <w:trHeight w:val="1346"/>
        </w:trPr>
        <w:tc>
          <w:tcPr>
            <w:tcW w:w="9062" w:type="dxa"/>
          </w:tcPr>
          <w:p w14:paraId="09AACDAD" w14:textId="77777777" w:rsidR="005D07F5" w:rsidRPr="00CE639A" w:rsidRDefault="005D07F5" w:rsidP="005D07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-wyjaśnia jaka jest zależność pomiędzy długością łańcucha węglowego a właściwościami fizycznymi alkanów</w:t>
            </w:r>
          </w:p>
          <w:p w14:paraId="266D3BBA" w14:textId="77777777" w:rsidR="002729B8" w:rsidRPr="00CE639A" w:rsidRDefault="005D07F5" w:rsidP="005D07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-dokonuje obliczeń o wysokim stopniu trudności</w:t>
            </w:r>
          </w:p>
          <w:p w14:paraId="26AEC5AB" w14:textId="77777777" w:rsidR="005D07F5" w:rsidRPr="00CE639A" w:rsidRDefault="005D07F5" w:rsidP="005D07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 xml:space="preserve">- zapisuje równania reakcji przyłączania wodoru, chloru, chlorowodoru, bromowodoru do </w:t>
            </w:r>
            <w:proofErr w:type="spellStart"/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etenu</w:t>
            </w:r>
            <w:proofErr w:type="spellEnd"/>
          </w:p>
          <w:p w14:paraId="12B97BB4" w14:textId="610FC322" w:rsidR="005D07F5" w:rsidRPr="00CE639A" w:rsidRDefault="005D07F5" w:rsidP="005D07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 xml:space="preserve">- zapisuje równania reakcji przyłączania wodoru, chloru ,chlorowodoru, bromowodoru do </w:t>
            </w:r>
            <w:proofErr w:type="spellStart"/>
            <w:r w:rsidRPr="00CE639A">
              <w:rPr>
                <w:rFonts w:ascii="Times New Roman" w:hAnsi="Times New Roman" w:cs="Times New Roman"/>
                <w:sz w:val="20"/>
                <w:szCs w:val="20"/>
              </w:rPr>
              <w:t>etinu</w:t>
            </w:r>
            <w:proofErr w:type="spellEnd"/>
          </w:p>
        </w:tc>
      </w:tr>
      <w:tr w:rsidR="002729B8" w:rsidRPr="00D80A6D" w14:paraId="54F6C2D5" w14:textId="77777777" w:rsidTr="00BA60A8">
        <w:trPr>
          <w:trHeight w:val="275"/>
        </w:trPr>
        <w:tc>
          <w:tcPr>
            <w:tcW w:w="9062" w:type="dxa"/>
          </w:tcPr>
          <w:p w14:paraId="465C10A1" w14:textId="77777777" w:rsidR="002729B8" w:rsidRPr="00CE639A" w:rsidRDefault="002729B8" w:rsidP="00BA60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Wymagania  na ocenę celującą. Uczeń:</w:t>
            </w:r>
          </w:p>
        </w:tc>
      </w:tr>
      <w:tr w:rsidR="002729B8" w:rsidRPr="00D80A6D" w14:paraId="06E32861" w14:textId="77777777" w:rsidTr="00BA60A8">
        <w:trPr>
          <w:trHeight w:val="701"/>
        </w:trPr>
        <w:tc>
          <w:tcPr>
            <w:tcW w:w="9062" w:type="dxa"/>
          </w:tcPr>
          <w:p w14:paraId="367D7AF7" w14:textId="72D5EC33" w:rsidR="002729B8" w:rsidRPr="00CE639A" w:rsidRDefault="005D07F5" w:rsidP="00BA60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39A">
              <w:rPr>
                <w:rFonts w:ascii="Times New Roman" w:eastAsia="Times New Roman" w:hAnsi="Times New Roman" w:cs="Times New Roman"/>
                <w:sz w:val="20"/>
                <w:szCs w:val="20"/>
              </w:rPr>
              <w:t>-zapisuje równania reakcji podstawienia</w:t>
            </w:r>
          </w:p>
        </w:tc>
      </w:tr>
      <w:tr w:rsidR="002729B8" w:rsidRPr="00D80A6D" w14:paraId="75D9FB00" w14:textId="77777777" w:rsidTr="00BA60A8">
        <w:trPr>
          <w:trHeight w:val="315"/>
        </w:trPr>
        <w:tc>
          <w:tcPr>
            <w:tcW w:w="9062" w:type="dxa"/>
          </w:tcPr>
          <w:p w14:paraId="5390D220" w14:textId="4A842B87" w:rsidR="002729B8" w:rsidRPr="00CE639A" w:rsidRDefault="002729B8" w:rsidP="00BA60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63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DZIAŁ  </w:t>
            </w:r>
            <w:r w:rsidR="009040C3" w:rsidRPr="00CE639A">
              <w:rPr>
                <w:rFonts w:ascii="Times New Roman" w:hAnsi="Times New Roman" w:cs="Times New Roman"/>
                <w:b/>
                <w:sz w:val="20"/>
                <w:szCs w:val="20"/>
              </w:rPr>
              <w:t>4. Pochodne węglowodorów</w:t>
            </w:r>
            <w:r w:rsidRPr="00CE639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2729B8" w:rsidRPr="00D80A6D" w14:paraId="16E11F79" w14:textId="77777777" w:rsidTr="00BA60A8">
        <w:trPr>
          <w:trHeight w:val="374"/>
        </w:trPr>
        <w:tc>
          <w:tcPr>
            <w:tcW w:w="9062" w:type="dxa"/>
          </w:tcPr>
          <w:p w14:paraId="467F25FC" w14:textId="77777777" w:rsidR="002729B8" w:rsidRPr="00CE639A" w:rsidRDefault="002729B8" w:rsidP="00BA60A8">
            <w:pPr>
              <w:tabs>
                <w:tab w:val="left" w:pos="2046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63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2729B8" w:rsidRPr="00D80A6D" w14:paraId="19587D00" w14:textId="77777777" w:rsidTr="00BA60A8">
        <w:trPr>
          <w:trHeight w:val="2085"/>
        </w:trPr>
        <w:tc>
          <w:tcPr>
            <w:tcW w:w="9062" w:type="dxa"/>
          </w:tcPr>
          <w:p w14:paraId="00D8DD3F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 opisuje budowę alkoholi</w:t>
            </w:r>
          </w:p>
          <w:p w14:paraId="1AAC5BE8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 zapisuje wzór ogólny alkoholi</w:t>
            </w:r>
          </w:p>
          <w:p w14:paraId="614E9897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 xml:space="preserve">- zapisuje wzory sumaryczne, </w:t>
            </w:r>
            <w:proofErr w:type="spellStart"/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półstrukturalne</w:t>
            </w:r>
            <w:proofErr w:type="spellEnd"/>
            <w:r w:rsidRPr="00AE6962">
              <w:rPr>
                <w:rFonts w:ascii="Times New Roman" w:hAnsi="Times New Roman" w:cs="Times New Roman"/>
                <w:sz w:val="20"/>
                <w:szCs w:val="20"/>
              </w:rPr>
              <w:t xml:space="preserve"> i strukturalne alkoholi do trzech atomów węgla w cząsteczce</w:t>
            </w:r>
          </w:p>
          <w:p w14:paraId="1F40BEDF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 xml:space="preserve">- tworzy nazwy systematyczne </w:t>
            </w:r>
            <w:proofErr w:type="spellStart"/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ww</w:t>
            </w:r>
            <w:proofErr w:type="spellEnd"/>
            <w:r w:rsidRPr="00AE6962">
              <w:rPr>
                <w:rFonts w:ascii="Times New Roman" w:hAnsi="Times New Roman" w:cs="Times New Roman"/>
                <w:sz w:val="20"/>
                <w:szCs w:val="20"/>
              </w:rPr>
              <w:t xml:space="preserve"> alkoholi</w:t>
            </w:r>
          </w:p>
          <w:p w14:paraId="68112867" w14:textId="77777777" w:rsidR="002729B8" w:rsidRPr="00AE6962" w:rsidRDefault="00C86F03" w:rsidP="00C86F03">
            <w:pPr>
              <w:tabs>
                <w:tab w:val="left" w:pos="20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-wyjaśnia co to są nazwy systematyczne i zwyczajowe</w:t>
            </w:r>
          </w:p>
          <w:p w14:paraId="6259E30D" w14:textId="775E5A0F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 opisuje budowę kwasów karboksylowych</w:t>
            </w:r>
            <w:r w:rsidR="00AE6962"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 xml:space="preserve">podaje ich definicję </w:t>
            </w:r>
          </w:p>
          <w:p w14:paraId="2D68448A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-wymienia pierwiastki chemiczne wchodzące w skład kwasów organicznych</w:t>
            </w:r>
          </w:p>
          <w:p w14:paraId="141A1B4E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 xml:space="preserve">- zapisuje wzory sumaryczne, </w:t>
            </w:r>
            <w:proofErr w:type="spellStart"/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półstrukturalne</w:t>
            </w:r>
            <w:proofErr w:type="spellEnd"/>
            <w:r w:rsidRPr="00AE6962">
              <w:rPr>
                <w:rFonts w:ascii="Times New Roman" w:hAnsi="Times New Roman" w:cs="Times New Roman"/>
                <w:sz w:val="20"/>
                <w:szCs w:val="20"/>
              </w:rPr>
              <w:t xml:space="preserve"> i strukturalne kwasów  do dwóch atomów węgla w cząsteczce</w:t>
            </w:r>
          </w:p>
          <w:p w14:paraId="48964984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 xml:space="preserve">- tworzy nazwy systematyczne </w:t>
            </w:r>
            <w:proofErr w:type="spellStart"/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ww</w:t>
            </w:r>
            <w:proofErr w:type="spellEnd"/>
            <w:r w:rsidRPr="00AE6962">
              <w:rPr>
                <w:rFonts w:ascii="Times New Roman" w:hAnsi="Times New Roman" w:cs="Times New Roman"/>
                <w:sz w:val="20"/>
                <w:szCs w:val="20"/>
              </w:rPr>
              <w:t xml:space="preserve"> alkoholi</w:t>
            </w:r>
          </w:p>
          <w:p w14:paraId="488F200C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-wyjaśnia co to są nazwy systematyczne i zwyczajowe</w:t>
            </w:r>
          </w:p>
          <w:p w14:paraId="3781140A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 dokonuje podziału na kwasy nasycone i nienasycone</w:t>
            </w:r>
          </w:p>
          <w:p w14:paraId="6DEA9FDE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 podaje definicję kwasu tłuszczowego</w:t>
            </w:r>
          </w:p>
          <w:p w14:paraId="3FD9572D" w14:textId="77777777" w:rsidR="00C86F03" w:rsidRPr="00AE6962" w:rsidRDefault="00C86F03" w:rsidP="00C86F03">
            <w:pPr>
              <w:tabs>
                <w:tab w:val="left" w:pos="20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 podaje definicję mydła</w:t>
            </w:r>
          </w:p>
          <w:p w14:paraId="317E28B8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 podaje przykłady występowania estrów, aminokwasów i amin</w:t>
            </w:r>
          </w:p>
          <w:p w14:paraId="4FECDD87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-wymienia substraty reakcji estryfikacji</w:t>
            </w:r>
          </w:p>
          <w:p w14:paraId="191D6FD8" w14:textId="4CFB7735" w:rsidR="00C86F03" w:rsidRPr="00AE6962" w:rsidRDefault="00C86F03" w:rsidP="00C86F03">
            <w:pPr>
              <w:tabs>
                <w:tab w:val="left" w:pos="20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Definiuje pojęcia: estry,  aminokwasy</w:t>
            </w:r>
          </w:p>
        </w:tc>
      </w:tr>
      <w:tr w:rsidR="002729B8" w:rsidRPr="00D80A6D" w14:paraId="4F9B3FC9" w14:textId="77777777" w:rsidTr="00BA60A8">
        <w:trPr>
          <w:trHeight w:val="342"/>
        </w:trPr>
        <w:tc>
          <w:tcPr>
            <w:tcW w:w="9062" w:type="dxa"/>
          </w:tcPr>
          <w:p w14:paraId="72C02012" w14:textId="77777777" w:rsidR="002729B8" w:rsidRPr="00AE6962" w:rsidRDefault="002729B8" w:rsidP="00BA60A8">
            <w:pPr>
              <w:tabs>
                <w:tab w:val="left" w:pos="20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Wymagania na ocenę dostateczną. Uczeń:</w:t>
            </w:r>
          </w:p>
        </w:tc>
      </w:tr>
      <w:tr w:rsidR="002729B8" w:rsidRPr="00D80A6D" w14:paraId="48B11238" w14:textId="77777777" w:rsidTr="00BA60A8">
        <w:trPr>
          <w:trHeight w:val="304"/>
        </w:trPr>
        <w:tc>
          <w:tcPr>
            <w:tcW w:w="9062" w:type="dxa"/>
          </w:tcPr>
          <w:p w14:paraId="210354CB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 xml:space="preserve">- zapisuje wzory sumaryczne, </w:t>
            </w:r>
            <w:proofErr w:type="spellStart"/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półstrukturalne</w:t>
            </w:r>
            <w:proofErr w:type="spellEnd"/>
            <w:r w:rsidRPr="00AE6962">
              <w:rPr>
                <w:rFonts w:ascii="Times New Roman" w:hAnsi="Times New Roman" w:cs="Times New Roman"/>
                <w:sz w:val="20"/>
                <w:szCs w:val="20"/>
              </w:rPr>
              <w:t xml:space="preserve"> i strukturalne alkoholi do pięciu atomów węgla w cząsteczce</w:t>
            </w:r>
          </w:p>
          <w:p w14:paraId="17D8B67B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 zapisuje wzory sumaryczny i półstrukturalny glicerolu</w:t>
            </w:r>
          </w:p>
          <w:p w14:paraId="6FDD5224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 xml:space="preserve">- wyjaśnia co to są alkohole </w:t>
            </w:r>
            <w:proofErr w:type="spellStart"/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polihydroksylowe</w:t>
            </w:r>
            <w:proofErr w:type="spellEnd"/>
          </w:p>
          <w:p w14:paraId="18A51788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 podaje odczyn roztworu alkoholu</w:t>
            </w:r>
          </w:p>
          <w:p w14:paraId="6461E072" w14:textId="748BF347" w:rsidR="0028047E" w:rsidRPr="00AE6962" w:rsidRDefault="00C86F03" w:rsidP="00C86F03">
            <w:pPr>
              <w:tabs>
                <w:tab w:val="left" w:pos="20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 xml:space="preserve">-opisuje fermentację </w:t>
            </w:r>
            <w:proofErr w:type="spellStart"/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alkoholową-opisuje</w:t>
            </w:r>
            <w:proofErr w:type="spellEnd"/>
            <w:r w:rsidRPr="00AE6962">
              <w:rPr>
                <w:rFonts w:ascii="Times New Roman" w:hAnsi="Times New Roman" w:cs="Times New Roman"/>
                <w:sz w:val="20"/>
                <w:szCs w:val="20"/>
              </w:rPr>
              <w:t xml:space="preserve"> negatywne działanie alkoholu</w:t>
            </w: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na organizm człowieka</w:t>
            </w:r>
          </w:p>
          <w:p w14:paraId="45F2A1E7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-bada  właściwości kwasu etanowego</w:t>
            </w:r>
          </w:p>
          <w:p w14:paraId="0839FDAD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-opisuje dysocjację jonową kwasów</w:t>
            </w:r>
          </w:p>
          <w:p w14:paraId="33C598C2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 xml:space="preserve">--zapisuje wzory sumaryczne, </w:t>
            </w:r>
            <w:proofErr w:type="spellStart"/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półstrukturalne</w:t>
            </w:r>
            <w:proofErr w:type="spellEnd"/>
            <w:r w:rsidRPr="00AE6962">
              <w:rPr>
                <w:rFonts w:ascii="Times New Roman" w:hAnsi="Times New Roman" w:cs="Times New Roman"/>
                <w:sz w:val="20"/>
                <w:szCs w:val="20"/>
              </w:rPr>
              <w:t xml:space="preserve"> i strukturalne kwasów do pięciu atomów węgla w cząsteczce</w:t>
            </w:r>
          </w:p>
          <w:p w14:paraId="3E822C2F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 xml:space="preserve">-zapisuje równania reakcji </w:t>
            </w:r>
            <w:proofErr w:type="spellStart"/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reakcji</w:t>
            </w:r>
            <w:proofErr w:type="spellEnd"/>
            <w:r w:rsidRPr="00AE6962">
              <w:rPr>
                <w:rFonts w:ascii="Times New Roman" w:hAnsi="Times New Roman" w:cs="Times New Roman"/>
                <w:sz w:val="20"/>
                <w:szCs w:val="20"/>
              </w:rPr>
              <w:t xml:space="preserve"> dysocjacji jonowej kwasów</w:t>
            </w:r>
          </w:p>
          <w:p w14:paraId="22E5DB85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-zapisuje równania reakcji spalania kwasów</w:t>
            </w:r>
          </w:p>
          <w:p w14:paraId="67234BFD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-zapisuje równania reakcji kwasów metanowego i octowego z metalami, tlenkami metali i zasadami</w:t>
            </w:r>
          </w:p>
          <w:p w14:paraId="79CB3422" w14:textId="77777777" w:rsidR="00C86F03" w:rsidRPr="00AE6962" w:rsidRDefault="00C86F03" w:rsidP="00C86F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eastAsia="Times New Roman" w:hAnsi="Times New Roman" w:cs="Times New Roman"/>
                <w:sz w:val="20"/>
                <w:szCs w:val="20"/>
              </w:rPr>
              <w:t>-zapisuje wzory sumaryczne kwasów tłuszczowych</w:t>
            </w:r>
          </w:p>
          <w:p w14:paraId="039C0626" w14:textId="77777777" w:rsidR="00C86F03" w:rsidRPr="00AE6962" w:rsidRDefault="00C86F03" w:rsidP="00C86F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eastAsia="Times New Roman" w:hAnsi="Times New Roman" w:cs="Times New Roman"/>
                <w:sz w:val="20"/>
                <w:szCs w:val="20"/>
              </w:rPr>
              <w:t>-opisuje jak można eksperymentalnie odróżnić kwas nasycony od nienasyconego</w:t>
            </w:r>
          </w:p>
          <w:p w14:paraId="14052440" w14:textId="13A494C8" w:rsidR="00C86F03" w:rsidRPr="00AE6962" w:rsidRDefault="00C86F03" w:rsidP="00C86F03">
            <w:pPr>
              <w:tabs>
                <w:tab w:val="left" w:pos="204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eastAsia="Times New Roman" w:hAnsi="Times New Roman" w:cs="Times New Roman"/>
                <w:sz w:val="20"/>
                <w:szCs w:val="20"/>
              </w:rPr>
              <w:t>-omawia właściwości kwasu palmitynowego, stearynowego i oleinowego</w:t>
            </w:r>
          </w:p>
          <w:p w14:paraId="21004FC5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-wyjaśnia na czym polega reakcja estryfikacji</w:t>
            </w:r>
          </w:p>
          <w:p w14:paraId="24010658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-tworzy nazwy estrów(proste przykłady)</w:t>
            </w:r>
          </w:p>
          <w:p w14:paraId="565D2646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-zapisuje równania reakcji otrzymywania estrów (proste przykłady)</w:t>
            </w:r>
          </w:p>
          <w:p w14:paraId="7B85E0F9" w14:textId="5E3E4B59" w:rsidR="0028047E" w:rsidRPr="00AE6962" w:rsidRDefault="00C86F03" w:rsidP="00BA60A8">
            <w:pPr>
              <w:tabs>
                <w:tab w:val="left" w:pos="20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-podaje przykłady estrów</w:t>
            </w:r>
          </w:p>
          <w:p w14:paraId="664B9AD4" w14:textId="77777777" w:rsidR="0028047E" w:rsidRPr="00AE6962" w:rsidRDefault="0028047E" w:rsidP="00BA60A8">
            <w:pPr>
              <w:tabs>
                <w:tab w:val="left" w:pos="2046"/>
              </w:tabs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5C9484A2" w14:textId="77777777" w:rsidR="002729B8" w:rsidRPr="00AE6962" w:rsidRDefault="002729B8" w:rsidP="00BA60A8">
            <w:pPr>
              <w:tabs>
                <w:tab w:val="left" w:pos="2046"/>
              </w:tabs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E696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Wymagania na ocenę dobrą. Uczeń:</w:t>
            </w:r>
          </w:p>
        </w:tc>
      </w:tr>
      <w:tr w:rsidR="002729B8" w:rsidRPr="00552CC8" w14:paraId="0B6D806A" w14:textId="77777777" w:rsidTr="00BA60A8">
        <w:trPr>
          <w:trHeight w:val="1946"/>
        </w:trPr>
        <w:tc>
          <w:tcPr>
            <w:tcW w:w="9062" w:type="dxa"/>
          </w:tcPr>
          <w:p w14:paraId="34F33959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podaje nazwy zwyczajowe i systematyczne alkoholi</w:t>
            </w:r>
          </w:p>
          <w:p w14:paraId="72207C9E" w14:textId="77777777" w:rsidR="002729B8" w:rsidRPr="00AE6962" w:rsidRDefault="00C86F03" w:rsidP="00C86F03">
            <w:pPr>
              <w:tabs>
                <w:tab w:val="left" w:pos="20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-bada i opisuje właściwości etanolu i glicerolu</w:t>
            </w:r>
          </w:p>
          <w:p w14:paraId="0C92D030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-podaje nazwy zwyczajowe i systematyczne kwasów karboksylowych</w:t>
            </w:r>
          </w:p>
          <w:p w14:paraId="7749785B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-bada i opisuje właściwości kwasu etanowego</w:t>
            </w:r>
          </w:p>
          <w:p w14:paraId="589B40BB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 objaśnia, dlaczego alkohol etylowy ma odczyn obojętny</w:t>
            </w:r>
          </w:p>
          <w:p w14:paraId="570F2192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-podaje jak tworzy się nazwę systematyczną glicerolu</w:t>
            </w:r>
          </w:p>
          <w:p w14:paraId="282276F5" w14:textId="77777777" w:rsidR="00C86F03" w:rsidRPr="00AE6962" w:rsidRDefault="00C86F03" w:rsidP="00C86F03">
            <w:pPr>
              <w:tabs>
                <w:tab w:val="left" w:pos="20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 zapisuje równania reakcji spalania alkoholi</w:t>
            </w:r>
          </w:p>
          <w:p w14:paraId="0AD84262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 xml:space="preserve">-podaje nazwy i zapisuje wzory </w:t>
            </w:r>
            <w:proofErr w:type="spellStart"/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półstrukturalne</w:t>
            </w:r>
            <w:proofErr w:type="spellEnd"/>
            <w:r w:rsidRPr="00AE6962">
              <w:rPr>
                <w:rFonts w:ascii="Times New Roman" w:hAnsi="Times New Roman" w:cs="Times New Roman"/>
                <w:sz w:val="20"/>
                <w:szCs w:val="20"/>
              </w:rPr>
              <w:t xml:space="preserve"> kwasów tłuszczowych</w:t>
            </w:r>
          </w:p>
          <w:p w14:paraId="25776925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-projektuje doświadczenie mające na celu odróżnienie kwasu nasyconego od nienasyconego</w:t>
            </w:r>
          </w:p>
          <w:p w14:paraId="7109651D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-zapisuje równania reakcji prowadzące do otrzymania mydła i podaje nazwy produktów tych reakcji</w:t>
            </w:r>
          </w:p>
          <w:p w14:paraId="0A24D88D" w14:textId="77777777" w:rsidR="00C86F03" w:rsidRPr="00AE6962" w:rsidRDefault="00C86F03" w:rsidP="00C86F03">
            <w:pPr>
              <w:tabs>
                <w:tab w:val="left" w:pos="20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 podaje miejsce występowania wiązania podwójnego w kwasie oleinowym</w:t>
            </w:r>
          </w:p>
          <w:p w14:paraId="512B8C79" w14:textId="77777777" w:rsidR="00C86F03" w:rsidRPr="00AE6962" w:rsidRDefault="00C86F03" w:rsidP="00C86F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eastAsia="Times New Roman" w:hAnsi="Times New Roman" w:cs="Times New Roman"/>
                <w:sz w:val="20"/>
                <w:szCs w:val="20"/>
              </w:rPr>
              <w:t>-tworzy nazwy systematyczne i zwyczajowe estrów</w:t>
            </w:r>
          </w:p>
          <w:p w14:paraId="0EB8E0A4" w14:textId="77777777" w:rsidR="00C86F03" w:rsidRPr="00AE6962" w:rsidRDefault="00C86F03" w:rsidP="00C86F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eastAsia="Times New Roman" w:hAnsi="Times New Roman" w:cs="Times New Roman"/>
                <w:sz w:val="20"/>
                <w:szCs w:val="20"/>
              </w:rPr>
              <w:t>-zapisuje równania reakcji otrzymywania podanych estrów</w:t>
            </w:r>
          </w:p>
          <w:p w14:paraId="658EBDE8" w14:textId="77777777" w:rsidR="00C86F03" w:rsidRPr="00AE6962" w:rsidRDefault="00C86F03" w:rsidP="00C86F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eastAsia="Times New Roman" w:hAnsi="Times New Roman" w:cs="Times New Roman"/>
                <w:sz w:val="20"/>
                <w:szCs w:val="20"/>
              </w:rPr>
              <w:t>-tworzy wzory estrów na podstawie nazw</w:t>
            </w:r>
          </w:p>
          <w:p w14:paraId="48A80F9F" w14:textId="77777777" w:rsidR="00C86F03" w:rsidRPr="00AE6962" w:rsidRDefault="00C86F03" w:rsidP="00C86F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eastAsia="Times New Roman" w:hAnsi="Times New Roman" w:cs="Times New Roman"/>
                <w:sz w:val="20"/>
                <w:szCs w:val="20"/>
              </w:rPr>
              <w:t>- tworzy nazwy amin i</w:t>
            </w:r>
            <w:r w:rsidRPr="00AE69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E6962">
              <w:rPr>
                <w:rFonts w:ascii="Times New Roman" w:eastAsia="Times New Roman" w:hAnsi="Times New Roman" w:cs="Times New Roman"/>
                <w:sz w:val="20"/>
                <w:szCs w:val="20"/>
              </w:rPr>
              <w:t>aminokwasów</w:t>
            </w:r>
          </w:p>
          <w:p w14:paraId="726C32E1" w14:textId="77777777" w:rsidR="00C86F03" w:rsidRPr="00AE6962" w:rsidRDefault="00C86F03" w:rsidP="00C86F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eastAsia="Times New Roman" w:hAnsi="Times New Roman" w:cs="Times New Roman"/>
                <w:sz w:val="20"/>
                <w:szCs w:val="20"/>
              </w:rPr>
              <w:t>-zapisuje wzór poznanego aminokwasu i poznanych amin</w:t>
            </w:r>
          </w:p>
          <w:p w14:paraId="4E1B8307" w14:textId="3BE8E610" w:rsidR="00C86F03" w:rsidRPr="00AE6962" w:rsidRDefault="00C86F03" w:rsidP="00C86F03">
            <w:pPr>
              <w:tabs>
                <w:tab w:val="left" w:pos="204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eastAsia="Times New Roman" w:hAnsi="Times New Roman" w:cs="Times New Roman"/>
                <w:sz w:val="20"/>
                <w:szCs w:val="20"/>
              </w:rPr>
              <w:t>-opisuje budowę oraz właściwości aminokwasów na przykładzie glicyny</w:t>
            </w:r>
          </w:p>
          <w:p w14:paraId="7E2960E4" w14:textId="77777777" w:rsidR="00C86F03" w:rsidRPr="00AE6962" w:rsidRDefault="00C86F03" w:rsidP="00C86F03">
            <w:pPr>
              <w:tabs>
                <w:tab w:val="left" w:pos="20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543476" w14:textId="1078FDFA" w:rsidR="00C86F03" w:rsidRPr="00AE6962" w:rsidRDefault="00C86F03" w:rsidP="00C86F03">
            <w:pPr>
              <w:tabs>
                <w:tab w:val="left" w:pos="2046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29B8" w:rsidRPr="00552CC8" w14:paraId="066810FA" w14:textId="77777777" w:rsidTr="00BA60A8">
        <w:trPr>
          <w:trHeight w:val="396"/>
        </w:trPr>
        <w:tc>
          <w:tcPr>
            <w:tcW w:w="9062" w:type="dxa"/>
          </w:tcPr>
          <w:p w14:paraId="02E42B91" w14:textId="77777777" w:rsidR="002729B8" w:rsidRPr="00AE6962" w:rsidRDefault="002729B8" w:rsidP="00BA60A8">
            <w:pPr>
              <w:tabs>
                <w:tab w:val="left" w:pos="2046"/>
              </w:tabs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E696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Wymagania na ocenę bardzo dobrą. Uczeń:</w:t>
            </w:r>
          </w:p>
        </w:tc>
      </w:tr>
      <w:tr w:rsidR="002729B8" w:rsidRPr="00552CC8" w14:paraId="4A40E0E9" w14:textId="77777777" w:rsidTr="00BA60A8">
        <w:trPr>
          <w:trHeight w:val="1592"/>
        </w:trPr>
        <w:tc>
          <w:tcPr>
            <w:tcW w:w="9062" w:type="dxa"/>
          </w:tcPr>
          <w:p w14:paraId="2714DD6C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-zapisuje równania reakcji chemicznych alkoholi</w:t>
            </w:r>
          </w:p>
          <w:p w14:paraId="2F2CE484" w14:textId="77777777" w:rsidR="002729B8" w:rsidRPr="00AE6962" w:rsidRDefault="00C86F03" w:rsidP="00C86F03">
            <w:pPr>
              <w:tabs>
                <w:tab w:val="left" w:pos="20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 zapisuje wzory podanych alkoholi</w:t>
            </w:r>
          </w:p>
          <w:p w14:paraId="65F6FB38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-zapisuje równania reakcji chemicznych kwasów karboksylowych</w:t>
            </w:r>
          </w:p>
          <w:p w14:paraId="5818D0F9" w14:textId="77777777" w:rsidR="00C86F03" w:rsidRPr="00AE6962" w:rsidRDefault="00C86F03" w:rsidP="00C86F03">
            <w:pPr>
              <w:tabs>
                <w:tab w:val="left" w:pos="20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 zapisuje wzory podanych kwasów karboksylowych</w:t>
            </w:r>
          </w:p>
          <w:p w14:paraId="10A93D39" w14:textId="77777777" w:rsidR="00C86F03" w:rsidRPr="00AE6962" w:rsidRDefault="00C86F03" w:rsidP="00C86F03">
            <w:pPr>
              <w:tabs>
                <w:tab w:val="left" w:pos="20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-zapisuje i uzupełnia równania rekcji spalania kwasów tłuszczowych</w:t>
            </w:r>
          </w:p>
          <w:p w14:paraId="438DB2A2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-zapisuje równania rekcji otrzymywania estru o podanej nazwie lub wzorze</w:t>
            </w:r>
          </w:p>
          <w:p w14:paraId="2E0AC4EC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-projektuje doświadczenie prowadzące do otrzymania estru</w:t>
            </w:r>
          </w:p>
          <w:p w14:paraId="6E3163EE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 przewiduje produkty reakcji estryfikacji</w:t>
            </w:r>
          </w:p>
          <w:p w14:paraId="65E2D637" w14:textId="58C256F1" w:rsidR="00C86F03" w:rsidRPr="00AE6962" w:rsidRDefault="00C86F03" w:rsidP="00C86F03">
            <w:pPr>
              <w:tabs>
                <w:tab w:val="left" w:pos="2046"/>
              </w:tabs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 omawia różnicę pomiędzy reakcją estryfikacji a reakcją zobojętniania</w:t>
            </w:r>
          </w:p>
        </w:tc>
      </w:tr>
      <w:tr w:rsidR="002729B8" w:rsidRPr="00552CC8" w14:paraId="62FBB093" w14:textId="77777777" w:rsidTr="00BA60A8">
        <w:trPr>
          <w:trHeight w:val="303"/>
        </w:trPr>
        <w:tc>
          <w:tcPr>
            <w:tcW w:w="9062" w:type="dxa"/>
          </w:tcPr>
          <w:p w14:paraId="360117D2" w14:textId="77777777" w:rsidR="002729B8" w:rsidRPr="00AE6962" w:rsidRDefault="002729B8" w:rsidP="00BA60A8">
            <w:pPr>
              <w:tabs>
                <w:tab w:val="left" w:pos="20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Wymagania na ocenę celującą. Uczeń:</w:t>
            </w:r>
          </w:p>
        </w:tc>
      </w:tr>
      <w:tr w:rsidR="002729B8" w:rsidRPr="00552CC8" w14:paraId="3A42CEA6" w14:textId="77777777" w:rsidTr="00BA60A8">
        <w:trPr>
          <w:trHeight w:val="489"/>
        </w:trPr>
        <w:tc>
          <w:tcPr>
            <w:tcW w:w="9062" w:type="dxa"/>
          </w:tcPr>
          <w:p w14:paraId="18E7296E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-wyjaśnia zależność między długością łańcucha węglowego a stanem skupienia i reaktywnością alkoholi</w:t>
            </w:r>
          </w:p>
          <w:p w14:paraId="701043A0" w14:textId="77777777" w:rsidR="002729B8" w:rsidRPr="00AE6962" w:rsidRDefault="00C86F03" w:rsidP="00C86F03">
            <w:pPr>
              <w:tabs>
                <w:tab w:val="left" w:pos="20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-projektuje i opisuje doświadczenia</w:t>
            </w:r>
          </w:p>
          <w:p w14:paraId="1D27B59E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-wyjaśnia zależność między długością łańcucha węglowego a stanem skupienia i reaktywnością kwasów karboksylowych</w:t>
            </w:r>
          </w:p>
          <w:p w14:paraId="795FC2CD" w14:textId="77777777" w:rsidR="00C86F03" w:rsidRPr="00AE6962" w:rsidRDefault="00C86F03" w:rsidP="00C86F03">
            <w:pPr>
              <w:tabs>
                <w:tab w:val="left" w:pos="20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-projektuje i opisuje doświadczenia</w:t>
            </w:r>
          </w:p>
          <w:p w14:paraId="53086088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 wyjaśnia pojęcie hydroliza estrów</w:t>
            </w:r>
          </w:p>
          <w:p w14:paraId="036C193A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-wie co to są aminy, podaje ich wzory, właściwości i zastosowania</w:t>
            </w:r>
          </w:p>
          <w:p w14:paraId="6510750C" w14:textId="77777777" w:rsidR="00C86F03" w:rsidRPr="00AE6962" w:rsidRDefault="00C86F03" w:rsidP="00C86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-podaje zastosowania aminokwasów</w:t>
            </w:r>
          </w:p>
          <w:p w14:paraId="7D86DFC0" w14:textId="32678664" w:rsidR="00C86F03" w:rsidRPr="00AE6962" w:rsidRDefault="00C86F03" w:rsidP="00C86F03">
            <w:pPr>
              <w:tabs>
                <w:tab w:val="left" w:pos="204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>-opisuje na czym polega</w:t>
            </w:r>
            <w:r w:rsidRPr="00AE6962">
              <w:rPr>
                <w:rFonts w:ascii="Times New Roman" w:hAnsi="Times New Roman" w:cs="Times New Roman"/>
                <w:sz w:val="20"/>
                <w:szCs w:val="20"/>
              </w:rPr>
              <w:t xml:space="preserve"> hydroliza estru</w:t>
            </w:r>
          </w:p>
        </w:tc>
      </w:tr>
      <w:tr w:rsidR="002729B8" w:rsidRPr="00552CC8" w14:paraId="5196C803" w14:textId="77777777" w:rsidTr="00BA60A8">
        <w:trPr>
          <w:trHeight w:val="257"/>
        </w:trPr>
        <w:tc>
          <w:tcPr>
            <w:tcW w:w="9062" w:type="dxa"/>
          </w:tcPr>
          <w:p w14:paraId="2FFE808F" w14:textId="08D7C677" w:rsidR="002729B8" w:rsidRPr="0028047E" w:rsidRDefault="002729B8" w:rsidP="00BA60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4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DZIAŁ  </w:t>
            </w:r>
            <w:r w:rsidR="0028047E" w:rsidRPr="0028047E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2804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="0028047E" w:rsidRPr="002804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Substancje o znaczeniu biologicznym</w:t>
            </w:r>
          </w:p>
        </w:tc>
      </w:tr>
      <w:tr w:rsidR="002729B8" w:rsidRPr="00552CC8" w14:paraId="0340CA27" w14:textId="77777777" w:rsidTr="00BA60A8">
        <w:trPr>
          <w:trHeight w:val="304"/>
        </w:trPr>
        <w:tc>
          <w:tcPr>
            <w:tcW w:w="9062" w:type="dxa"/>
          </w:tcPr>
          <w:p w14:paraId="208401AB" w14:textId="77777777" w:rsidR="002729B8" w:rsidRPr="0028047E" w:rsidRDefault="002729B8" w:rsidP="00BA60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47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2729B8" w:rsidRPr="00552CC8" w14:paraId="106524BE" w14:textId="77777777" w:rsidTr="00BA60A8">
        <w:trPr>
          <w:trHeight w:val="275"/>
        </w:trPr>
        <w:tc>
          <w:tcPr>
            <w:tcW w:w="9062" w:type="dxa"/>
          </w:tcPr>
          <w:p w14:paraId="571EF2C0" w14:textId="77777777" w:rsidR="00E209BA" w:rsidRPr="004E32E3" w:rsidRDefault="00E209BA" w:rsidP="00E209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 wymienia skład pierwiastkowy tłuszczów</w:t>
            </w:r>
          </w:p>
          <w:p w14:paraId="5953A34A" w14:textId="77777777" w:rsidR="00E209BA" w:rsidRPr="004E32E3" w:rsidRDefault="00E209BA" w:rsidP="00E209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 dzieli tłuszcze ze wzglądu na stan skupienia i ze wzglądu na pochodzenie</w:t>
            </w:r>
          </w:p>
          <w:p w14:paraId="4562EC7E" w14:textId="77777777" w:rsidR="002729B8" w:rsidRPr="004E32E3" w:rsidRDefault="00E209BA" w:rsidP="00E209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-zalicza tłuszcze do estrów</w:t>
            </w:r>
          </w:p>
          <w:p w14:paraId="6BBBD08D" w14:textId="77777777" w:rsidR="00E209BA" w:rsidRPr="004E32E3" w:rsidRDefault="00E209BA" w:rsidP="00E209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 wymienia skład pierwiastkowy białek</w:t>
            </w:r>
          </w:p>
          <w:p w14:paraId="1F3C9BB3" w14:textId="77777777" w:rsidR="00E209BA" w:rsidRPr="004E32E3" w:rsidRDefault="00E209BA" w:rsidP="00E209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-wymienia rodzaje białek</w:t>
            </w:r>
          </w:p>
          <w:p w14:paraId="22B74F6B" w14:textId="77777777" w:rsidR="00E209BA" w:rsidRPr="004E32E3" w:rsidRDefault="00E209BA" w:rsidP="00E209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 podaje reakcje charakterystyczne białek</w:t>
            </w:r>
          </w:p>
          <w:p w14:paraId="36A1EA21" w14:textId="77777777" w:rsidR="00E209BA" w:rsidRPr="004E32E3" w:rsidRDefault="00E209BA" w:rsidP="00E209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 wymienia skład pierwiastkowy cukrów</w:t>
            </w:r>
          </w:p>
          <w:p w14:paraId="7C9FCA4D" w14:textId="2249B763" w:rsidR="00E209BA" w:rsidRPr="004E32E3" w:rsidRDefault="00E209BA" w:rsidP="00E209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dzieli cukry na proste i złożone</w:t>
            </w:r>
          </w:p>
          <w:p w14:paraId="1920F5C5" w14:textId="5D84A78C" w:rsidR="00E209BA" w:rsidRPr="004E32E3" w:rsidRDefault="00E209BA" w:rsidP="00E209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wyjaśnia co to są węglowodany</w:t>
            </w:r>
          </w:p>
          <w:p w14:paraId="152BCDF7" w14:textId="451C8C70" w:rsidR="00E209BA" w:rsidRPr="004E32E3" w:rsidRDefault="00E209BA" w:rsidP="00E209BA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eastAsia="MS Mincho" w:hAnsi="Times New Roman" w:cs="Times New Roman"/>
                <w:sz w:val="20"/>
                <w:szCs w:val="20"/>
              </w:rPr>
              <w:t>-podaje wzory sumaryczne glukozy i fruktozy</w:t>
            </w:r>
          </w:p>
          <w:p w14:paraId="28AEC73F" w14:textId="77777777" w:rsidR="00E209BA" w:rsidRPr="004E32E3" w:rsidRDefault="00E209BA" w:rsidP="00E209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-podaje wzór sumaryczny sacharozy</w:t>
            </w:r>
          </w:p>
          <w:p w14:paraId="5C1C7754" w14:textId="77777777" w:rsidR="00E209BA" w:rsidRPr="004E32E3" w:rsidRDefault="00E209BA" w:rsidP="00E209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-podaje wzory sumaryczne skrobi i celulozy</w:t>
            </w:r>
          </w:p>
          <w:p w14:paraId="3AC41BA4" w14:textId="4B1AB565" w:rsidR="00E209BA" w:rsidRPr="004E32E3" w:rsidRDefault="00E209BA" w:rsidP="00E209B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 podaje reakcję charakterystyczną skrobi</w:t>
            </w:r>
          </w:p>
        </w:tc>
      </w:tr>
      <w:tr w:rsidR="002729B8" w:rsidRPr="00552CC8" w14:paraId="7ED6466F" w14:textId="77777777" w:rsidTr="00BA60A8">
        <w:trPr>
          <w:trHeight w:val="370"/>
        </w:trPr>
        <w:tc>
          <w:tcPr>
            <w:tcW w:w="9062" w:type="dxa"/>
          </w:tcPr>
          <w:p w14:paraId="133F4F6A" w14:textId="77777777" w:rsidR="002729B8" w:rsidRPr="004E32E3" w:rsidRDefault="002729B8" w:rsidP="00BA60A8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E32E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Wymagania na ocenę dostateczną. Uczeń:</w:t>
            </w:r>
          </w:p>
        </w:tc>
      </w:tr>
      <w:tr w:rsidR="002729B8" w:rsidRPr="00552CC8" w14:paraId="4178CCA7" w14:textId="77777777" w:rsidTr="00BA60A8">
        <w:trPr>
          <w:trHeight w:val="2284"/>
        </w:trPr>
        <w:tc>
          <w:tcPr>
            <w:tcW w:w="9062" w:type="dxa"/>
          </w:tcPr>
          <w:p w14:paraId="5D89E1A6" w14:textId="77777777" w:rsidR="006B6A3D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-opisuje właściwości tłuszczów</w:t>
            </w:r>
          </w:p>
          <w:p w14:paraId="0DA28EF9" w14:textId="77777777" w:rsidR="006B6A3D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-opisuje budowę cząsteczki tłuszczu jako estru</w:t>
            </w:r>
          </w:p>
          <w:p w14:paraId="3053AEFD" w14:textId="77777777" w:rsidR="006B6A3D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-wyjaśnia jak doświadczalnie odróżnić tłuszcze nasycone od nienasyconych</w:t>
            </w:r>
          </w:p>
          <w:p w14:paraId="477E6BFA" w14:textId="77777777" w:rsidR="002729B8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 omawia jaki wpływ na wodę bromową ma tłuszcz roślinny</w:t>
            </w:r>
          </w:p>
          <w:p w14:paraId="1A7E382F" w14:textId="77777777" w:rsidR="006B6A3D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-opisuje właściwości białek</w:t>
            </w:r>
          </w:p>
          <w:p w14:paraId="773E2409" w14:textId="77777777" w:rsidR="006B6A3D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-wykrywa obecność białka</w:t>
            </w:r>
          </w:p>
          <w:p w14:paraId="25F9599E" w14:textId="77777777" w:rsidR="006B6A3D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-wymienia czynniki powodujące koagulację białka</w:t>
            </w:r>
          </w:p>
          <w:p w14:paraId="69EFCF0C" w14:textId="77777777" w:rsidR="006B6A3D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 omawia jakie czynniki powodują denaturację białka</w:t>
            </w:r>
          </w:p>
          <w:p w14:paraId="2FE6F898" w14:textId="77777777" w:rsidR="006B6A3D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( omawia doświadczenia)</w:t>
            </w:r>
          </w:p>
          <w:p w14:paraId="5A228D15" w14:textId="77777777" w:rsidR="006B6A3D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 na podstawie wzoru sumarycznego sacharydu oblicza zawartość procentową pierwiastków</w:t>
            </w:r>
          </w:p>
          <w:p w14:paraId="6D627BA8" w14:textId="77777777" w:rsidR="006B6A3D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-opisuje i bada właściwości fizyczne glukozy fruktozy</w:t>
            </w:r>
          </w:p>
          <w:p w14:paraId="762EC9CC" w14:textId="77777777" w:rsidR="006B6A3D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 wymienia ich zastosowanie</w:t>
            </w:r>
          </w:p>
          <w:p w14:paraId="10E60E97" w14:textId="77777777" w:rsidR="006B6A3D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-opisuje i bada właściwości fizyczne sacharozy</w:t>
            </w:r>
          </w:p>
          <w:p w14:paraId="64CA71AD" w14:textId="77777777" w:rsidR="006B6A3D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 wymienia zastosowanie sacharozy</w:t>
            </w:r>
          </w:p>
          <w:p w14:paraId="4C7A8E9D" w14:textId="77777777" w:rsidR="006B6A3D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 zapisuje równanie reakcji</w:t>
            </w: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sacharozy z wodą</w:t>
            </w:r>
          </w:p>
          <w:p w14:paraId="7404D72D" w14:textId="77777777" w:rsidR="006B6A3D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-opisuje i bada właściwości fizyczne skrobi i celulozy</w:t>
            </w:r>
          </w:p>
          <w:p w14:paraId="78BFC52B" w14:textId="77777777" w:rsidR="006B6A3D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-opisuje przebieg reakcji chemicznej skrobi z wodą</w:t>
            </w:r>
          </w:p>
          <w:p w14:paraId="59AC48FC" w14:textId="6FFBEB25" w:rsidR="006B6A3D" w:rsidRPr="004E32E3" w:rsidRDefault="006B6A3D" w:rsidP="006B6A3D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-wykrywa obecność skrobi</w:t>
            </w:r>
          </w:p>
        </w:tc>
      </w:tr>
      <w:tr w:rsidR="002729B8" w:rsidRPr="00552CC8" w14:paraId="63ECBDFF" w14:textId="77777777" w:rsidTr="00BA60A8">
        <w:trPr>
          <w:trHeight w:val="304"/>
        </w:trPr>
        <w:tc>
          <w:tcPr>
            <w:tcW w:w="9062" w:type="dxa"/>
          </w:tcPr>
          <w:p w14:paraId="52500C17" w14:textId="77777777" w:rsidR="002729B8" w:rsidRPr="004E32E3" w:rsidRDefault="002729B8" w:rsidP="00BA60A8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E32E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Wymagania na ocenę dobrą. Uczeń:</w:t>
            </w:r>
          </w:p>
        </w:tc>
      </w:tr>
      <w:tr w:rsidR="002729B8" w:rsidRPr="00552CC8" w14:paraId="2CC5F30A" w14:textId="77777777" w:rsidTr="00BA60A8">
        <w:trPr>
          <w:trHeight w:val="1687"/>
        </w:trPr>
        <w:tc>
          <w:tcPr>
            <w:tcW w:w="9062" w:type="dxa"/>
          </w:tcPr>
          <w:p w14:paraId="4A4C5707" w14:textId="77777777" w:rsidR="006B6A3D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-podaje wzór ogólny tłuszczu</w:t>
            </w:r>
          </w:p>
          <w:p w14:paraId="6DB38760" w14:textId="77777777" w:rsidR="006B6A3D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 podaje różnice w budowie tłuszczów ciekłych i stałych</w:t>
            </w:r>
          </w:p>
          <w:p w14:paraId="1B5D53EE" w14:textId="77777777" w:rsidR="006B6A3D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-wyjaśnia dlaczego olej roślinny odbarwia wodę bromową</w:t>
            </w:r>
          </w:p>
          <w:p w14:paraId="0F24E5C9" w14:textId="77777777" w:rsidR="002729B8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-projektuje doświadczenie umożliwiające odróżnienie tłuszczu nasyconego od nienasyconego</w:t>
            </w:r>
          </w:p>
          <w:p w14:paraId="3F1E6F00" w14:textId="77777777" w:rsidR="006B6A3D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-definiuje białka jako związki chemiczne powstałe z aminokwasów</w:t>
            </w:r>
          </w:p>
          <w:p w14:paraId="0D953B74" w14:textId="77777777" w:rsidR="006B6A3D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 zna definicję: peptydy, peptyzacja, wysalanie białek</w:t>
            </w:r>
          </w:p>
          <w:p w14:paraId="346B52CE" w14:textId="77777777" w:rsidR="006B6A3D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 opisuje różnice w przebiegu denaturacji i koagulacji białek</w:t>
            </w:r>
          </w:p>
          <w:p w14:paraId="23CAF291" w14:textId="77777777" w:rsidR="006B6A3D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 wymienia różnice we właściwościach fizycznych skrobi i celulozy</w:t>
            </w:r>
          </w:p>
          <w:p w14:paraId="0212F822" w14:textId="3BC867BD" w:rsidR="006B6A3D" w:rsidRPr="004E32E3" w:rsidRDefault="006B6A3D" w:rsidP="006B6A3D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 opisuje znaczenie i zastosowanie skrobi i celulozy</w:t>
            </w:r>
          </w:p>
        </w:tc>
      </w:tr>
      <w:tr w:rsidR="002729B8" w:rsidRPr="00552CC8" w14:paraId="11095F1E" w14:textId="77777777" w:rsidTr="006B6A3D">
        <w:trPr>
          <w:trHeight w:val="292"/>
        </w:trPr>
        <w:tc>
          <w:tcPr>
            <w:tcW w:w="9062" w:type="dxa"/>
          </w:tcPr>
          <w:p w14:paraId="28BA6033" w14:textId="77777777" w:rsidR="002729B8" w:rsidRPr="004E32E3" w:rsidRDefault="002729B8" w:rsidP="00BA60A8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E32E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Wymagania na ocenę bardzo dobrą. Uczeń:</w:t>
            </w:r>
          </w:p>
        </w:tc>
      </w:tr>
      <w:tr w:rsidR="002729B8" w:rsidRPr="00552CC8" w14:paraId="300F20F9" w14:textId="77777777" w:rsidTr="00BA60A8">
        <w:trPr>
          <w:trHeight w:val="1287"/>
        </w:trPr>
        <w:tc>
          <w:tcPr>
            <w:tcW w:w="9062" w:type="dxa"/>
          </w:tcPr>
          <w:p w14:paraId="2B22742F" w14:textId="77777777" w:rsidR="006B6A3D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 projektuje doświadczenie chemiczne umożliwiające wykrycie białka</w:t>
            </w:r>
          </w:p>
          <w:p w14:paraId="079B454E" w14:textId="77777777" w:rsidR="002729B8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 wyjaśnia na czym polega wysalanie białka</w:t>
            </w:r>
          </w:p>
          <w:p w14:paraId="4BC94479" w14:textId="77777777" w:rsidR="006B6A3D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 omawia przebieg reakcji chemicznej skrobi z wodą</w:t>
            </w:r>
          </w:p>
          <w:p w14:paraId="7397CAB9" w14:textId="77777777" w:rsidR="006B6A3D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- wyjaśnia dlaczego skrobia i celuloza są polisacharydami</w:t>
            </w:r>
          </w:p>
          <w:p w14:paraId="5A37F717" w14:textId="0354B9FE" w:rsidR="006B6A3D" w:rsidRPr="004E32E3" w:rsidRDefault="006B6A3D" w:rsidP="006B6A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29B8" w:rsidRPr="00552CC8" w14:paraId="38D93554" w14:textId="77777777" w:rsidTr="006B6A3D">
        <w:trPr>
          <w:trHeight w:val="258"/>
        </w:trPr>
        <w:tc>
          <w:tcPr>
            <w:tcW w:w="9062" w:type="dxa"/>
          </w:tcPr>
          <w:p w14:paraId="4F70AE59" w14:textId="77777777" w:rsidR="002729B8" w:rsidRPr="004E32E3" w:rsidRDefault="002729B8" w:rsidP="00BA60A8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E32E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Wymagania na ocenę celującą. Uczeń:</w:t>
            </w:r>
          </w:p>
          <w:p w14:paraId="30DD6785" w14:textId="77777777" w:rsidR="002729B8" w:rsidRPr="004E32E3" w:rsidRDefault="002729B8" w:rsidP="00BA60A8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2729B8" w:rsidRPr="00552CC8" w14:paraId="0BFF916A" w14:textId="77777777" w:rsidTr="00BA60A8">
        <w:trPr>
          <w:trHeight w:val="767"/>
        </w:trPr>
        <w:tc>
          <w:tcPr>
            <w:tcW w:w="9062" w:type="dxa"/>
          </w:tcPr>
          <w:p w14:paraId="01DC07B7" w14:textId="77777777" w:rsidR="002729B8" w:rsidRPr="004E32E3" w:rsidRDefault="006B6A3D" w:rsidP="00BA60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 xml:space="preserve">-wyjaśnia na czym polega próba </w:t>
            </w:r>
            <w:proofErr w:type="spellStart"/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akroleinowa</w:t>
            </w:r>
            <w:proofErr w:type="spellEnd"/>
          </w:p>
          <w:p w14:paraId="43F43E1C" w14:textId="674FFCE9" w:rsidR="006B6A3D" w:rsidRPr="004E32E3" w:rsidRDefault="006B6A3D" w:rsidP="00BA60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2E3">
              <w:rPr>
                <w:rFonts w:ascii="Times New Roman" w:hAnsi="Times New Roman" w:cs="Times New Roman"/>
                <w:sz w:val="20"/>
                <w:szCs w:val="20"/>
              </w:rPr>
              <w:t xml:space="preserve">wyjaśnia na czym polega próba </w:t>
            </w:r>
            <w:proofErr w:type="spellStart"/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Tollensa</w:t>
            </w:r>
            <w:proofErr w:type="spellEnd"/>
            <w:r w:rsidRPr="004E32E3">
              <w:rPr>
                <w:rFonts w:ascii="Times New Roman" w:hAnsi="Times New Roman" w:cs="Times New Roman"/>
                <w:sz w:val="20"/>
                <w:szCs w:val="20"/>
              </w:rPr>
              <w:t xml:space="preserve"> i próba </w:t>
            </w:r>
            <w:proofErr w:type="spellStart"/>
            <w:r w:rsidRPr="004E32E3">
              <w:rPr>
                <w:rFonts w:ascii="Times New Roman" w:hAnsi="Times New Roman" w:cs="Times New Roman"/>
                <w:sz w:val="20"/>
                <w:szCs w:val="20"/>
              </w:rPr>
              <w:t>Trommera</w:t>
            </w:r>
            <w:proofErr w:type="spellEnd"/>
          </w:p>
        </w:tc>
      </w:tr>
    </w:tbl>
    <w:p w14:paraId="667A4FCB" w14:textId="77777777" w:rsidR="002729B8" w:rsidRPr="00552CC8" w:rsidRDefault="002729B8" w:rsidP="002729B8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D54191A" w14:textId="77777777" w:rsidR="002729B8" w:rsidRPr="00552CC8" w:rsidRDefault="002729B8" w:rsidP="002729B8">
      <w:pPr>
        <w:pStyle w:val="Nagwek2"/>
        <w:rPr>
          <w:rFonts w:ascii="Times New Roman" w:hAnsi="Times New Roman" w:cs="Times New Roman"/>
          <w:sz w:val="20"/>
          <w:szCs w:val="20"/>
        </w:rPr>
      </w:pPr>
    </w:p>
    <w:p w14:paraId="6789CCD8" w14:textId="77777777" w:rsidR="00AB2AD1" w:rsidRDefault="00AB2AD1"/>
    <w:sectPr w:rsidR="00AB2A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umanist521PL-Roman, 'MS Mincho"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9B8"/>
    <w:rsid w:val="000046AA"/>
    <w:rsid w:val="00016517"/>
    <w:rsid w:val="00160D11"/>
    <w:rsid w:val="001C68DE"/>
    <w:rsid w:val="002729B8"/>
    <w:rsid w:val="0028047E"/>
    <w:rsid w:val="004E32E3"/>
    <w:rsid w:val="0058016E"/>
    <w:rsid w:val="005D07F5"/>
    <w:rsid w:val="005D3F41"/>
    <w:rsid w:val="00672B2F"/>
    <w:rsid w:val="006B6A3D"/>
    <w:rsid w:val="0079729B"/>
    <w:rsid w:val="007D3958"/>
    <w:rsid w:val="00875D4B"/>
    <w:rsid w:val="008D7C3A"/>
    <w:rsid w:val="009040C3"/>
    <w:rsid w:val="009E7CE7"/>
    <w:rsid w:val="00A61125"/>
    <w:rsid w:val="00AB2AD1"/>
    <w:rsid w:val="00AE6962"/>
    <w:rsid w:val="00B0289D"/>
    <w:rsid w:val="00B85176"/>
    <w:rsid w:val="00BD44B9"/>
    <w:rsid w:val="00C61B46"/>
    <w:rsid w:val="00C86F03"/>
    <w:rsid w:val="00CE639A"/>
    <w:rsid w:val="00E209BA"/>
    <w:rsid w:val="00F763BD"/>
    <w:rsid w:val="00FA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1091B"/>
  <w15:chartTrackingRefBased/>
  <w15:docId w15:val="{C7A8876E-C422-4259-928C-79687D40C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29B8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29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729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29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29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29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29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29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29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29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29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2729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29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29B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29B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29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29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29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29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29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72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29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729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29B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729B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29B8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729B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29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29B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29B8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rsid w:val="002729B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  <w14:ligatures w14:val="none"/>
    </w:rPr>
  </w:style>
  <w:style w:type="table" w:styleId="Tabela-Siatka">
    <w:name w:val="Table Grid"/>
    <w:basedOn w:val="Standardowy"/>
    <w:uiPriority w:val="39"/>
    <w:rsid w:val="002729B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2291</Words>
  <Characters>13749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2025-09-28T20:02:00Z</dcterms:created>
  <dcterms:modified xsi:type="dcterms:W3CDTF">2025-10-15T16:22:00Z</dcterms:modified>
</cp:coreProperties>
</file>